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Courier New" w:eastAsiaTheme="majorEastAsia" w:hAnsi="Courier New" w:cs="Courier New"/>
          <w:caps/>
          <w:lang w:val="fi-FI" w:eastAsia="zh-CN"/>
        </w:rPr>
        <w:id w:val="15770353"/>
        <w:docPartObj>
          <w:docPartGallery w:val="Cover Pages"/>
          <w:docPartUnique/>
        </w:docPartObj>
      </w:sdtPr>
      <w:sdtEndPr>
        <w:rPr>
          <w:rFonts w:eastAsiaTheme="minorEastAsia"/>
          <w:caps w:val="0"/>
        </w:rPr>
      </w:sdtEndPr>
      <w:sdtContent>
        <w:tbl>
          <w:tblPr>
            <w:tblW w:w="5000" w:type="pct"/>
            <w:jc w:val="center"/>
            <w:tblLook w:val="04A0"/>
          </w:tblPr>
          <w:tblGrid>
            <w:gridCol w:w="9242"/>
          </w:tblGrid>
          <w:tr w:rsidR="005917B8" w:rsidRPr="00685832">
            <w:trPr>
              <w:trHeight w:val="2880"/>
              <w:jc w:val="center"/>
            </w:trPr>
            <w:sdt>
              <w:sdtPr>
                <w:rPr>
                  <w:rFonts w:ascii="Courier New" w:eastAsiaTheme="majorEastAsia" w:hAnsi="Courier New" w:cs="Courier New"/>
                  <w:caps/>
                  <w:lang w:val="fi-FI" w:eastAsia="zh-CN"/>
                </w:rPr>
                <w:alias w:val="Company"/>
                <w:id w:val="15524243"/>
                <w:placeholder>
                  <w:docPart w:val="FED9FEB887B144A3ABE9EB44ACE3ECB0"/>
                </w:placeholder>
                <w:dataBinding w:prefixMappings="xmlns:ns0='http://schemas.openxmlformats.org/officeDocument/2006/extended-properties'" w:xpath="/ns0:Properties[1]/ns0:Company[1]" w:storeItemID="{6668398D-A668-4E3E-A5EB-62B293D839F1}"/>
                <w:text/>
              </w:sdtPr>
              <w:sdtEndPr>
                <w:rPr>
                  <w:lang w:val="en-US" w:eastAsia="en-US"/>
                </w:rPr>
              </w:sdtEndPr>
              <w:sdtContent>
                <w:tc>
                  <w:tcPr>
                    <w:tcW w:w="5000" w:type="pct"/>
                  </w:tcPr>
                  <w:p w:rsidR="005917B8" w:rsidRPr="00685832" w:rsidRDefault="005917B8">
                    <w:pPr>
                      <w:pStyle w:val="NoSpacing"/>
                      <w:jc w:val="center"/>
                      <w:rPr>
                        <w:rFonts w:ascii="Courier New" w:eastAsiaTheme="majorEastAsia" w:hAnsi="Courier New" w:cs="Courier New"/>
                        <w:caps/>
                      </w:rPr>
                    </w:pPr>
                    <w:r w:rsidRPr="00685832">
                      <w:rPr>
                        <w:rFonts w:ascii="Courier New" w:eastAsiaTheme="majorEastAsia" w:hAnsi="Courier New" w:cs="Courier New"/>
                        <w:caps/>
                        <w:lang w:val="fi-FI"/>
                      </w:rPr>
                      <w:t>University of Helsinki</w:t>
                    </w:r>
                  </w:p>
                </w:tc>
              </w:sdtContent>
            </w:sdt>
          </w:tr>
          <w:tr w:rsidR="005917B8" w:rsidRPr="00685832">
            <w:trPr>
              <w:trHeight w:val="1440"/>
              <w:jc w:val="center"/>
            </w:trPr>
            <w:sdt>
              <w:sdtPr>
                <w:rPr>
                  <w:rFonts w:ascii="Courier New" w:eastAsiaTheme="majorEastAsia" w:hAnsi="Courier New" w:cs="Courier New"/>
                  <w:sz w:val="80"/>
                  <w:szCs w:val="80"/>
                  <w:lang w:val="fi-FI"/>
                </w:rPr>
                <w:alias w:val="Title"/>
                <w:id w:val="15524250"/>
                <w:placeholder>
                  <w:docPart w:val="C37AE2C6D06E48DEB7013C44392477FD"/>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5917B8" w:rsidRPr="00685832" w:rsidRDefault="005917B8" w:rsidP="005917B8">
                    <w:pPr>
                      <w:pStyle w:val="NoSpacing"/>
                      <w:jc w:val="center"/>
                      <w:rPr>
                        <w:rFonts w:ascii="Courier New" w:eastAsiaTheme="majorEastAsia" w:hAnsi="Courier New" w:cs="Courier New"/>
                        <w:sz w:val="80"/>
                        <w:szCs w:val="80"/>
                      </w:rPr>
                    </w:pPr>
                    <w:r w:rsidRPr="00685832">
                      <w:rPr>
                        <w:rFonts w:ascii="Courier New" w:eastAsiaTheme="majorEastAsia" w:hAnsi="Courier New" w:cs="Courier New"/>
                        <w:sz w:val="80"/>
                        <w:szCs w:val="80"/>
                        <w:lang w:val="fi-FI"/>
                      </w:rPr>
                      <w:t>Lannan levitysmalli</w:t>
                    </w:r>
                  </w:p>
                </w:tc>
              </w:sdtContent>
            </w:sdt>
          </w:tr>
          <w:tr w:rsidR="005917B8" w:rsidRPr="00A71FBC">
            <w:trPr>
              <w:trHeight w:val="720"/>
              <w:jc w:val="center"/>
            </w:trPr>
            <w:sdt>
              <w:sdtPr>
                <w:rPr>
                  <w:rFonts w:ascii="Courier New" w:eastAsiaTheme="majorEastAsia" w:hAnsi="Courier New" w:cs="Courier New"/>
                  <w:sz w:val="44"/>
                  <w:szCs w:val="44"/>
                </w:rPr>
                <w:alias w:val="Subtitle"/>
                <w:id w:val="15524255"/>
                <w:placeholder>
                  <w:docPart w:val="510CC2011F9D40D5BEB647A1128AF77F"/>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5917B8" w:rsidRPr="00A71FBC" w:rsidRDefault="00A71FBC" w:rsidP="005917B8">
                    <w:pPr>
                      <w:pStyle w:val="NoSpacing"/>
                      <w:jc w:val="center"/>
                      <w:rPr>
                        <w:rFonts w:ascii="Courier New" w:eastAsiaTheme="majorEastAsia" w:hAnsi="Courier New" w:cs="Courier New"/>
                        <w:sz w:val="44"/>
                        <w:szCs w:val="44"/>
                      </w:rPr>
                    </w:pPr>
                    <w:r w:rsidRPr="00A71FBC">
                      <w:rPr>
                        <w:rFonts w:ascii="Courier New" w:eastAsiaTheme="majorEastAsia" w:hAnsi="Courier New" w:cs="Courier New"/>
                        <w:sz w:val="44"/>
                        <w:szCs w:val="44"/>
                      </w:rPr>
                      <w:t>N</w:t>
                    </w:r>
                    <w:r>
                      <w:rPr>
                        <w:rFonts w:ascii="Courier New" w:eastAsiaTheme="majorEastAsia" w:hAnsi="Courier New" w:cs="Courier New"/>
                        <w:sz w:val="44"/>
                        <w:szCs w:val="44"/>
                      </w:rPr>
                      <w:t xml:space="preserve">umeeriset mallit </w:t>
                    </w:r>
                    <w:r w:rsidR="005917B8" w:rsidRPr="00A71FBC">
                      <w:rPr>
                        <w:rFonts w:ascii="Courier New" w:eastAsiaTheme="majorEastAsia" w:hAnsi="Courier New" w:cs="Courier New"/>
                        <w:sz w:val="44"/>
                        <w:szCs w:val="44"/>
                      </w:rPr>
                      <w:t>YE 12.1</w:t>
                    </w:r>
                    <w:r>
                      <w:rPr>
                        <w:rFonts w:ascii="Courier New" w:eastAsiaTheme="majorEastAsia" w:hAnsi="Courier New" w:cs="Courier New"/>
                        <w:sz w:val="44"/>
                        <w:szCs w:val="44"/>
                      </w:rPr>
                      <w:t xml:space="preserve"> Harjoitustyö</w:t>
                    </w:r>
                  </w:p>
                </w:tc>
              </w:sdtContent>
            </w:sdt>
          </w:tr>
          <w:tr w:rsidR="005917B8" w:rsidRPr="00A71FBC">
            <w:trPr>
              <w:trHeight w:val="360"/>
              <w:jc w:val="center"/>
            </w:trPr>
            <w:tc>
              <w:tcPr>
                <w:tcW w:w="5000" w:type="pct"/>
                <w:vAlign w:val="center"/>
              </w:tcPr>
              <w:p w:rsidR="005917B8" w:rsidRPr="00A71FBC" w:rsidRDefault="005917B8">
                <w:pPr>
                  <w:pStyle w:val="NoSpacing"/>
                  <w:jc w:val="center"/>
                  <w:rPr>
                    <w:rFonts w:ascii="Courier New" w:hAnsi="Courier New" w:cs="Courier New"/>
                  </w:rPr>
                </w:pPr>
              </w:p>
            </w:tc>
          </w:tr>
          <w:tr w:rsidR="005917B8" w:rsidRPr="00A71FBC">
            <w:trPr>
              <w:trHeight w:val="360"/>
              <w:jc w:val="center"/>
            </w:trPr>
            <w:sdt>
              <w:sdtPr>
                <w:rPr>
                  <w:rFonts w:ascii="Courier New" w:hAnsi="Courier New" w:cs="Courier New"/>
                  <w:b/>
                  <w:bCs/>
                  <w:lang w:val="fi-FI"/>
                </w:rPr>
                <w:alias w:val="Author"/>
                <w:id w:val="15524260"/>
                <w:placeholder>
                  <w:docPart w:val="04B8700AA3E24424B1B7E5EFB689A8E9"/>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5917B8" w:rsidRPr="00BA58F6" w:rsidRDefault="005917B8">
                    <w:pPr>
                      <w:pStyle w:val="NoSpacing"/>
                      <w:jc w:val="center"/>
                      <w:rPr>
                        <w:rFonts w:ascii="Courier New" w:hAnsi="Courier New" w:cs="Courier New"/>
                        <w:b/>
                        <w:bCs/>
                        <w:lang w:val="fi-FI"/>
                      </w:rPr>
                    </w:pPr>
                    <w:r w:rsidRPr="00BA58F6">
                      <w:rPr>
                        <w:rFonts w:ascii="Courier New" w:hAnsi="Courier New" w:cs="Courier New"/>
                        <w:b/>
                        <w:bCs/>
                        <w:lang w:val="fi-FI"/>
                      </w:rPr>
                      <w:t>Lauri Larvus, Matti Hyyrynen ja Eemil Rauma</w:t>
                    </w:r>
                  </w:p>
                </w:tc>
              </w:sdtContent>
            </w:sdt>
          </w:tr>
          <w:tr w:rsidR="005917B8" w:rsidRPr="00A71FBC">
            <w:trPr>
              <w:trHeight w:val="360"/>
              <w:jc w:val="center"/>
            </w:trPr>
            <w:sdt>
              <w:sdtPr>
                <w:rPr>
                  <w:rFonts w:ascii="Courier New" w:hAnsi="Courier New" w:cs="Courier New"/>
                  <w:b/>
                  <w:bCs/>
                </w:rPr>
                <w:alias w:val="Date"/>
                <w:id w:val="516659546"/>
                <w:dataBinding w:prefixMappings="xmlns:ns0='http://schemas.microsoft.com/office/2006/coverPageProps'" w:xpath="/ns0:CoverPageProperties[1]/ns0:PublishDate[1]" w:storeItemID="{55AF091B-3C7A-41E3-B477-F2FDAA23CFDA}"/>
                <w:date w:fullDate="2012-05-21T00:00:00Z">
                  <w:dateFormat w:val="M/d/yyyy"/>
                  <w:lid w:val="en-US"/>
                  <w:storeMappedDataAs w:val="dateTime"/>
                  <w:calendar w:val="gregorian"/>
                </w:date>
              </w:sdtPr>
              <w:sdtContent>
                <w:tc>
                  <w:tcPr>
                    <w:tcW w:w="5000" w:type="pct"/>
                    <w:vAlign w:val="center"/>
                  </w:tcPr>
                  <w:p w:rsidR="005917B8" w:rsidRPr="00A71FBC" w:rsidRDefault="005917B8" w:rsidP="005917B8">
                    <w:pPr>
                      <w:pStyle w:val="NoSpacing"/>
                      <w:jc w:val="center"/>
                      <w:rPr>
                        <w:rFonts w:ascii="Courier New" w:hAnsi="Courier New" w:cs="Courier New"/>
                        <w:b/>
                        <w:bCs/>
                      </w:rPr>
                    </w:pPr>
                    <w:r w:rsidRPr="00A71FBC">
                      <w:rPr>
                        <w:rFonts w:ascii="Courier New" w:hAnsi="Courier New" w:cs="Courier New"/>
                        <w:b/>
                        <w:bCs/>
                      </w:rPr>
                      <w:t>5/21/2012</w:t>
                    </w:r>
                  </w:p>
                </w:tc>
              </w:sdtContent>
            </w:sdt>
          </w:tr>
        </w:tbl>
        <w:p w:rsidR="005917B8" w:rsidRPr="00685832" w:rsidRDefault="005917B8">
          <w:pPr>
            <w:rPr>
              <w:rFonts w:ascii="Courier New" w:hAnsi="Courier New" w:cs="Courier New"/>
              <w:lang w:val="en-US"/>
            </w:rPr>
          </w:pPr>
        </w:p>
        <w:p w:rsidR="005917B8" w:rsidRPr="00685832" w:rsidRDefault="005917B8">
          <w:pPr>
            <w:rPr>
              <w:rFonts w:ascii="Courier New" w:hAnsi="Courier New" w:cs="Courier New"/>
              <w:lang w:val="en-US"/>
            </w:rPr>
          </w:pPr>
        </w:p>
        <w:tbl>
          <w:tblPr>
            <w:tblpPr w:leftFromText="187" w:rightFromText="187" w:horzAnchor="margin" w:tblpXSpec="center" w:tblpYSpec="bottom"/>
            <w:tblW w:w="5000" w:type="pct"/>
            <w:tblLook w:val="04A0"/>
          </w:tblPr>
          <w:tblGrid>
            <w:gridCol w:w="9242"/>
          </w:tblGrid>
          <w:tr w:rsidR="005917B8" w:rsidRPr="00685832">
            <w:tc>
              <w:tcPr>
                <w:tcW w:w="5000" w:type="pct"/>
              </w:tcPr>
              <w:p w:rsidR="005917B8" w:rsidRPr="00685832" w:rsidRDefault="005917B8" w:rsidP="005917B8">
                <w:pPr>
                  <w:pStyle w:val="NoSpacing"/>
                  <w:rPr>
                    <w:rFonts w:ascii="Courier New" w:hAnsi="Courier New" w:cs="Courier New"/>
                  </w:rPr>
                </w:pPr>
              </w:p>
            </w:tc>
          </w:tr>
        </w:tbl>
        <w:p w:rsidR="005917B8" w:rsidRPr="00685832" w:rsidRDefault="005917B8">
          <w:pPr>
            <w:rPr>
              <w:rFonts w:ascii="Courier New" w:hAnsi="Courier New" w:cs="Courier New"/>
              <w:lang w:val="en-US"/>
            </w:rPr>
          </w:pPr>
        </w:p>
        <w:p w:rsidR="005917B8" w:rsidRPr="00685832" w:rsidRDefault="005917B8">
          <w:pPr>
            <w:rPr>
              <w:rFonts w:ascii="Courier New" w:eastAsiaTheme="majorEastAsia" w:hAnsi="Courier New" w:cs="Courier New"/>
              <w:b/>
              <w:bCs/>
              <w:color w:val="365F91" w:themeColor="accent1" w:themeShade="BF"/>
              <w:sz w:val="28"/>
              <w:szCs w:val="28"/>
              <w:lang w:val="en-US" w:eastAsia="en-US"/>
            </w:rPr>
          </w:pPr>
          <w:r w:rsidRPr="00685832">
            <w:rPr>
              <w:rFonts w:ascii="Courier New" w:hAnsi="Courier New" w:cs="Courier New"/>
              <w:lang w:val="en-US"/>
            </w:rPr>
            <w:br w:type="page"/>
          </w:r>
        </w:p>
      </w:sdtContent>
    </w:sdt>
    <w:sdt>
      <w:sdtPr>
        <w:rPr>
          <w:rFonts w:ascii="Courier New" w:eastAsiaTheme="minorEastAsia" w:hAnsi="Courier New" w:cs="Courier New"/>
          <w:b w:val="0"/>
          <w:bCs w:val="0"/>
          <w:color w:val="auto"/>
          <w:sz w:val="22"/>
          <w:szCs w:val="22"/>
          <w:lang w:eastAsia="zh-CN"/>
        </w:rPr>
        <w:id w:val="15770349"/>
        <w:docPartObj>
          <w:docPartGallery w:val="Table of Contents"/>
          <w:docPartUnique/>
        </w:docPartObj>
      </w:sdtPr>
      <w:sdtContent>
        <w:p w:rsidR="00C80C2C" w:rsidRPr="00685832" w:rsidRDefault="00C80C2C">
          <w:pPr>
            <w:pStyle w:val="TOCHeading"/>
            <w:rPr>
              <w:rFonts w:ascii="Courier New" w:hAnsi="Courier New" w:cs="Courier New"/>
              <w:lang w:val="en-US"/>
            </w:rPr>
          </w:pPr>
          <w:r w:rsidRPr="00A71FBC">
            <w:rPr>
              <w:rFonts w:ascii="Courier New" w:hAnsi="Courier New" w:cs="Courier New"/>
            </w:rPr>
            <w:t>Sisältö</w:t>
          </w:r>
        </w:p>
        <w:p w:rsidR="00AB102A" w:rsidRDefault="008650FC">
          <w:pPr>
            <w:pStyle w:val="TOC1"/>
            <w:tabs>
              <w:tab w:val="left" w:pos="660"/>
              <w:tab w:val="right" w:leader="dot" w:pos="9016"/>
            </w:tabs>
            <w:rPr>
              <w:noProof/>
              <w:lang w:eastAsia="fi-FI"/>
            </w:rPr>
          </w:pPr>
          <w:r w:rsidRPr="00685832">
            <w:rPr>
              <w:rFonts w:ascii="Courier New" w:hAnsi="Courier New" w:cs="Courier New"/>
            </w:rPr>
            <w:fldChar w:fldCharType="begin"/>
          </w:r>
          <w:r w:rsidR="00C80C2C" w:rsidRPr="00685832">
            <w:rPr>
              <w:rFonts w:ascii="Courier New" w:hAnsi="Courier New" w:cs="Courier New"/>
              <w:lang w:val="en-US"/>
            </w:rPr>
            <w:instrText xml:space="preserve"> TOC \o "1-3" \h \z \u </w:instrText>
          </w:r>
          <w:r w:rsidRPr="00685832">
            <w:rPr>
              <w:rFonts w:ascii="Courier New" w:hAnsi="Courier New" w:cs="Courier New"/>
            </w:rPr>
            <w:fldChar w:fldCharType="separate"/>
          </w:r>
          <w:hyperlink w:anchor="_Toc325531084" w:history="1">
            <w:r w:rsidR="00AB102A" w:rsidRPr="00B14AD2">
              <w:rPr>
                <w:rStyle w:val="Hyperlink"/>
                <w:rFonts w:ascii="Courier New" w:hAnsi="Courier New" w:cs="Courier New"/>
                <w:noProof/>
              </w:rPr>
              <w:t>1.</w:t>
            </w:r>
            <w:r w:rsidR="00AB102A">
              <w:rPr>
                <w:noProof/>
                <w:lang w:eastAsia="fi-FI"/>
              </w:rPr>
              <w:tab/>
            </w:r>
            <w:r w:rsidR="00AB102A" w:rsidRPr="00B14AD2">
              <w:rPr>
                <w:rStyle w:val="Hyperlink"/>
                <w:rFonts w:ascii="Courier New" w:hAnsi="Courier New" w:cs="Courier New"/>
                <w:noProof/>
              </w:rPr>
              <w:t>Johdanto</w:t>
            </w:r>
            <w:r w:rsidR="00AB102A">
              <w:rPr>
                <w:noProof/>
                <w:webHidden/>
              </w:rPr>
              <w:tab/>
            </w:r>
            <w:r>
              <w:rPr>
                <w:noProof/>
                <w:webHidden/>
              </w:rPr>
              <w:fldChar w:fldCharType="begin"/>
            </w:r>
            <w:r w:rsidR="00AB102A">
              <w:rPr>
                <w:noProof/>
                <w:webHidden/>
              </w:rPr>
              <w:instrText xml:space="preserve"> PAGEREF _Toc325531084 \h </w:instrText>
            </w:r>
            <w:r>
              <w:rPr>
                <w:noProof/>
                <w:webHidden/>
              </w:rPr>
            </w:r>
            <w:r>
              <w:rPr>
                <w:noProof/>
                <w:webHidden/>
              </w:rPr>
              <w:fldChar w:fldCharType="separate"/>
            </w:r>
            <w:r w:rsidR="00AB102A">
              <w:rPr>
                <w:noProof/>
                <w:webHidden/>
              </w:rPr>
              <w:t>3</w:t>
            </w:r>
            <w:r>
              <w:rPr>
                <w:noProof/>
                <w:webHidden/>
              </w:rPr>
              <w:fldChar w:fldCharType="end"/>
            </w:r>
          </w:hyperlink>
        </w:p>
        <w:p w:rsidR="00AB102A" w:rsidRDefault="008650FC">
          <w:pPr>
            <w:pStyle w:val="TOC2"/>
            <w:tabs>
              <w:tab w:val="left" w:pos="1100"/>
              <w:tab w:val="right" w:leader="dot" w:pos="9016"/>
            </w:tabs>
            <w:rPr>
              <w:noProof/>
              <w:lang w:eastAsia="fi-FI"/>
            </w:rPr>
          </w:pPr>
          <w:hyperlink w:anchor="_Toc325531085" w:history="1">
            <w:r w:rsidR="00AB102A" w:rsidRPr="00B14AD2">
              <w:rPr>
                <w:rStyle w:val="Hyperlink"/>
                <w:rFonts w:ascii="Courier New" w:hAnsi="Courier New" w:cs="Courier New"/>
                <w:noProof/>
              </w:rPr>
              <w:t>1.1.</w:t>
            </w:r>
            <w:r w:rsidR="00AB102A">
              <w:rPr>
                <w:noProof/>
                <w:lang w:eastAsia="fi-FI"/>
              </w:rPr>
              <w:tab/>
            </w:r>
            <w:r w:rsidR="00AB102A" w:rsidRPr="00B14AD2">
              <w:rPr>
                <w:rStyle w:val="Hyperlink"/>
                <w:rFonts w:ascii="Courier New" w:hAnsi="Courier New" w:cs="Courier New"/>
                <w:noProof/>
              </w:rPr>
              <w:t>Numeerisia arvoja</w:t>
            </w:r>
            <w:r w:rsidR="00AB102A">
              <w:rPr>
                <w:noProof/>
                <w:webHidden/>
              </w:rPr>
              <w:tab/>
            </w:r>
            <w:r>
              <w:rPr>
                <w:noProof/>
                <w:webHidden/>
              </w:rPr>
              <w:fldChar w:fldCharType="begin"/>
            </w:r>
            <w:r w:rsidR="00AB102A">
              <w:rPr>
                <w:noProof/>
                <w:webHidden/>
              </w:rPr>
              <w:instrText xml:space="preserve"> PAGEREF _Toc325531085 \h </w:instrText>
            </w:r>
            <w:r>
              <w:rPr>
                <w:noProof/>
                <w:webHidden/>
              </w:rPr>
            </w:r>
            <w:r>
              <w:rPr>
                <w:noProof/>
                <w:webHidden/>
              </w:rPr>
              <w:fldChar w:fldCharType="separate"/>
            </w:r>
            <w:r w:rsidR="00AB102A">
              <w:rPr>
                <w:noProof/>
                <w:webHidden/>
              </w:rPr>
              <w:t>4</w:t>
            </w:r>
            <w:r>
              <w:rPr>
                <w:noProof/>
                <w:webHidden/>
              </w:rPr>
              <w:fldChar w:fldCharType="end"/>
            </w:r>
          </w:hyperlink>
        </w:p>
        <w:p w:rsidR="00AB102A" w:rsidRDefault="008650FC">
          <w:pPr>
            <w:pStyle w:val="TOC2"/>
            <w:tabs>
              <w:tab w:val="left" w:pos="1100"/>
              <w:tab w:val="right" w:leader="dot" w:pos="9016"/>
            </w:tabs>
            <w:rPr>
              <w:noProof/>
              <w:lang w:eastAsia="fi-FI"/>
            </w:rPr>
          </w:pPr>
          <w:hyperlink w:anchor="_Toc325531086" w:history="1">
            <w:r w:rsidR="00AB102A" w:rsidRPr="00B14AD2">
              <w:rPr>
                <w:rStyle w:val="Hyperlink"/>
                <w:rFonts w:ascii="Courier New" w:hAnsi="Courier New" w:cs="Courier New"/>
                <w:noProof/>
              </w:rPr>
              <w:t>1.2.</w:t>
            </w:r>
            <w:r w:rsidR="00AB102A">
              <w:rPr>
                <w:noProof/>
                <w:lang w:eastAsia="fi-FI"/>
              </w:rPr>
              <w:tab/>
            </w:r>
            <w:r w:rsidR="00AB102A" w:rsidRPr="00B14AD2">
              <w:rPr>
                <w:rStyle w:val="Hyperlink"/>
                <w:rFonts w:ascii="Courier New" w:hAnsi="Courier New" w:cs="Courier New"/>
                <w:noProof/>
              </w:rPr>
              <w:t>Matemaattinen malli</w:t>
            </w:r>
            <w:r w:rsidR="00AB102A">
              <w:rPr>
                <w:noProof/>
                <w:webHidden/>
              </w:rPr>
              <w:tab/>
            </w:r>
            <w:r>
              <w:rPr>
                <w:noProof/>
                <w:webHidden/>
              </w:rPr>
              <w:fldChar w:fldCharType="begin"/>
            </w:r>
            <w:r w:rsidR="00AB102A">
              <w:rPr>
                <w:noProof/>
                <w:webHidden/>
              </w:rPr>
              <w:instrText xml:space="preserve"> PAGEREF _Toc325531086 \h </w:instrText>
            </w:r>
            <w:r>
              <w:rPr>
                <w:noProof/>
                <w:webHidden/>
              </w:rPr>
            </w:r>
            <w:r>
              <w:rPr>
                <w:noProof/>
                <w:webHidden/>
              </w:rPr>
              <w:fldChar w:fldCharType="separate"/>
            </w:r>
            <w:r w:rsidR="00AB102A">
              <w:rPr>
                <w:noProof/>
                <w:webHidden/>
              </w:rPr>
              <w:t>5</w:t>
            </w:r>
            <w:r>
              <w:rPr>
                <w:noProof/>
                <w:webHidden/>
              </w:rPr>
              <w:fldChar w:fldCharType="end"/>
            </w:r>
          </w:hyperlink>
        </w:p>
        <w:p w:rsidR="00AB102A" w:rsidRDefault="008650FC">
          <w:pPr>
            <w:pStyle w:val="TOC1"/>
            <w:tabs>
              <w:tab w:val="left" w:pos="660"/>
              <w:tab w:val="right" w:leader="dot" w:pos="9016"/>
            </w:tabs>
            <w:rPr>
              <w:noProof/>
              <w:lang w:eastAsia="fi-FI"/>
            </w:rPr>
          </w:pPr>
          <w:hyperlink w:anchor="_Toc325531087" w:history="1">
            <w:r w:rsidR="00AB102A" w:rsidRPr="00B14AD2">
              <w:rPr>
                <w:rStyle w:val="Hyperlink"/>
                <w:rFonts w:ascii="Courier New" w:hAnsi="Courier New" w:cs="Courier New"/>
                <w:noProof/>
              </w:rPr>
              <w:t>2.</w:t>
            </w:r>
            <w:r w:rsidR="00AB102A">
              <w:rPr>
                <w:noProof/>
                <w:lang w:eastAsia="fi-FI"/>
              </w:rPr>
              <w:tab/>
            </w:r>
            <w:r w:rsidR="00AB102A" w:rsidRPr="00B14AD2">
              <w:rPr>
                <w:rStyle w:val="Hyperlink"/>
                <w:rFonts w:ascii="Courier New" w:hAnsi="Courier New" w:cs="Courier New"/>
                <w:noProof/>
              </w:rPr>
              <w:t>Numeerinen osuus</w:t>
            </w:r>
            <w:r w:rsidR="00AB102A">
              <w:rPr>
                <w:noProof/>
                <w:webHidden/>
              </w:rPr>
              <w:tab/>
            </w:r>
            <w:r>
              <w:rPr>
                <w:noProof/>
                <w:webHidden/>
              </w:rPr>
              <w:fldChar w:fldCharType="begin"/>
            </w:r>
            <w:r w:rsidR="00AB102A">
              <w:rPr>
                <w:noProof/>
                <w:webHidden/>
              </w:rPr>
              <w:instrText xml:space="preserve"> PAGEREF _Toc325531087 \h </w:instrText>
            </w:r>
            <w:r>
              <w:rPr>
                <w:noProof/>
                <w:webHidden/>
              </w:rPr>
            </w:r>
            <w:r>
              <w:rPr>
                <w:noProof/>
                <w:webHidden/>
              </w:rPr>
              <w:fldChar w:fldCharType="separate"/>
            </w:r>
            <w:r w:rsidR="00AB102A">
              <w:rPr>
                <w:noProof/>
                <w:webHidden/>
              </w:rPr>
              <w:t>6</w:t>
            </w:r>
            <w:r>
              <w:rPr>
                <w:noProof/>
                <w:webHidden/>
              </w:rPr>
              <w:fldChar w:fldCharType="end"/>
            </w:r>
          </w:hyperlink>
        </w:p>
        <w:p w:rsidR="00AB102A" w:rsidRDefault="008650FC">
          <w:pPr>
            <w:pStyle w:val="TOC2"/>
            <w:tabs>
              <w:tab w:val="left" w:pos="1100"/>
              <w:tab w:val="right" w:leader="dot" w:pos="9016"/>
            </w:tabs>
            <w:rPr>
              <w:noProof/>
              <w:lang w:eastAsia="fi-FI"/>
            </w:rPr>
          </w:pPr>
          <w:hyperlink w:anchor="_Toc325531088" w:history="1">
            <w:r w:rsidR="00AB102A" w:rsidRPr="00B14AD2">
              <w:rPr>
                <w:rStyle w:val="Hyperlink"/>
                <w:rFonts w:ascii="Courier New" w:hAnsi="Courier New" w:cs="Courier New"/>
                <w:noProof/>
              </w:rPr>
              <w:t>2.1.</w:t>
            </w:r>
            <w:r w:rsidR="00AB102A">
              <w:rPr>
                <w:noProof/>
                <w:lang w:eastAsia="fi-FI"/>
              </w:rPr>
              <w:tab/>
            </w:r>
            <w:r w:rsidR="00AB102A" w:rsidRPr="00B14AD2">
              <w:rPr>
                <w:rStyle w:val="Hyperlink"/>
                <w:rFonts w:ascii="Courier New" w:hAnsi="Courier New" w:cs="Courier New"/>
                <w:noProof/>
              </w:rPr>
              <w:t>Ensimmäinen lokaatio</w:t>
            </w:r>
            <w:r w:rsidR="00AB102A">
              <w:rPr>
                <w:noProof/>
                <w:webHidden/>
              </w:rPr>
              <w:tab/>
            </w:r>
            <w:r>
              <w:rPr>
                <w:noProof/>
                <w:webHidden/>
              </w:rPr>
              <w:fldChar w:fldCharType="begin"/>
            </w:r>
            <w:r w:rsidR="00AB102A">
              <w:rPr>
                <w:noProof/>
                <w:webHidden/>
              </w:rPr>
              <w:instrText xml:space="preserve"> PAGEREF _Toc325531088 \h </w:instrText>
            </w:r>
            <w:r>
              <w:rPr>
                <w:noProof/>
                <w:webHidden/>
              </w:rPr>
            </w:r>
            <w:r>
              <w:rPr>
                <w:noProof/>
                <w:webHidden/>
              </w:rPr>
              <w:fldChar w:fldCharType="separate"/>
            </w:r>
            <w:r w:rsidR="00AB102A">
              <w:rPr>
                <w:noProof/>
                <w:webHidden/>
              </w:rPr>
              <w:t>7</w:t>
            </w:r>
            <w:r>
              <w:rPr>
                <w:noProof/>
                <w:webHidden/>
              </w:rPr>
              <w:fldChar w:fldCharType="end"/>
            </w:r>
          </w:hyperlink>
        </w:p>
        <w:p w:rsidR="00AB102A" w:rsidRDefault="008650FC">
          <w:pPr>
            <w:pStyle w:val="TOC2"/>
            <w:tabs>
              <w:tab w:val="left" w:pos="1100"/>
              <w:tab w:val="right" w:leader="dot" w:pos="9016"/>
            </w:tabs>
            <w:rPr>
              <w:noProof/>
              <w:lang w:eastAsia="fi-FI"/>
            </w:rPr>
          </w:pPr>
          <w:hyperlink w:anchor="_Toc325531089" w:history="1">
            <w:r w:rsidR="00AB102A" w:rsidRPr="00B14AD2">
              <w:rPr>
                <w:rStyle w:val="Hyperlink"/>
                <w:rFonts w:ascii="Courier New" w:hAnsi="Courier New" w:cs="Courier New"/>
                <w:noProof/>
              </w:rPr>
              <w:t>2.2.</w:t>
            </w:r>
            <w:r w:rsidR="00AB102A">
              <w:rPr>
                <w:noProof/>
                <w:lang w:eastAsia="fi-FI"/>
              </w:rPr>
              <w:tab/>
            </w:r>
            <w:r w:rsidR="00AB102A" w:rsidRPr="00B14AD2">
              <w:rPr>
                <w:rStyle w:val="Hyperlink"/>
                <w:rFonts w:ascii="Courier New" w:hAnsi="Courier New" w:cs="Courier New"/>
                <w:noProof/>
              </w:rPr>
              <w:t>Toinen lokaatio</w:t>
            </w:r>
            <w:r w:rsidR="00AB102A">
              <w:rPr>
                <w:noProof/>
                <w:webHidden/>
              </w:rPr>
              <w:tab/>
            </w:r>
            <w:r>
              <w:rPr>
                <w:noProof/>
                <w:webHidden/>
              </w:rPr>
              <w:fldChar w:fldCharType="begin"/>
            </w:r>
            <w:r w:rsidR="00AB102A">
              <w:rPr>
                <w:noProof/>
                <w:webHidden/>
              </w:rPr>
              <w:instrText xml:space="preserve"> PAGEREF _Toc325531089 \h </w:instrText>
            </w:r>
            <w:r>
              <w:rPr>
                <w:noProof/>
                <w:webHidden/>
              </w:rPr>
            </w:r>
            <w:r>
              <w:rPr>
                <w:noProof/>
                <w:webHidden/>
              </w:rPr>
              <w:fldChar w:fldCharType="separate"/>
            </w:r>
            <w:r w:rsidR="00AB102A">
              <w:rPr>
                <w:noProof/>
                <w:webHidden/>
              </w:rPr>
              <w:t>10</w:t>
            </w:r>
            <w:r>
              <w:rPr>
                <w:noProof/>
                <w:webHidden/>
              </w:rPr>
              <w:fldChar w:fldCharType="end"/>
            </w:r>
          </w:hyperlink>
        </w:p>
        <w:p w:rsidR="00AB102A" w:rsidRDefault="008650FC">
          <w:pPr>
            <w:pStyle w:val="TOC2"/>
            <w:tabs>
              <w:tab w:val="left" w:pos="1100"/>
              <w:tab w:val="right" w:leader="dot" w:pos="9016"/>
            </w:tabs>
            <w:rPr>
              <w:noProof/>
              <w:lang w:eastAsia="fi-FI"/>
            </w:rPr>
          </w:pPr>
          <w:hyperlink w:anchor="_Toc325531090" w:history="1">
            <w:r w:rsidR="00AB102A" w:rsidRPr="00B14AD2">
              <w:rPr>
                <w:rStyle w:val="Hyperlink"/>
                <w:rFonts w:ascii="Courier New" w:hAnsi="Courier New" w:cs="Courier New"/>
                <w:noProof/>
              </w:rPr>
              <w:t>2.3.</w:t>
            </w:r>
            <w:r w:rsidR="00AB102A">
              <w:rPr>
                <w:noProof/>
                <w:lang w:eastAsia="fi-FI"/>
              </w:rPr>
              <w:tab/>
            </w:r>
            <w:r w:rsidR="00AB102A" w:rsidRPr="00B14AD2">
              <w:rPr>
                <w:rStyle w:val="Hyperlink"/>
                <w:rFonts w:ascii="Courier New" w:hAnsi="Courier New" w:cs="Courier New"/>
                <w:noProof/>
              </w:rPr>
              <w:t>Kolmas lokaatio</w:t>
            </w:r>
            <w:r w:rsidR="00AB102A">
              <w:rPr>
                <w:noProof/>
                <w:webHidden/>
              </w:rPr>
              <w:tab/>
            </w:r>
            <w:r>
              <w:rPr>
                <w:noProof/>
                <w:webHidden/>
              </w:rPr>
              <w:fldChar w:fldCharType="begin"/>
            </w:r>
            <w:r w:rsidR="00AB102A">
              <w:rPr>
                <w:noProof/>
                <w:webHidden/>
              </w:rPr>
              <w:instrText xml:space="preserve"> PAGEREF _Toc325531090 \h </w:instrText>
            </w:r>
            <w:r>
              <w:rPr>
                <w:noProof/>
                <w:webHidden/>
              </w:rPr>
            </w:r>
            <w:r>
              <w:rPr>
                <w:noProof/>
                <w:webHidden/>
              </w:rPr>
              <w:fldChar w:fldCharType="separate"/>
            </w:r>
            <w:r w:rsidR="00AB102A">
              <w:rPr>
                <w:noProof/>
                <w:webHidden/>
              </w:rPr>
              <w:t>11</w:t>
            </w:r>
            <w:r>
              <w:rPr>
                <w:noProof/>
                <w:webHidden/>
              </w:rPr>
              <w:fldChar w:fldCharType="end"/>
            </w:r>
          </w:hyperlink>
        </w:p>
        <w:p w:rsidR="00AB102A" w:rsidRDefault="008650FC">
          <w:pPr>
            <w:pStyle w:val="TOC2"/>
            <w:tabs>
              <w:tab w:val="left" w:pos="1100"/>
              <w:tab w:val="right" w:leader="dot" w:pos="9016"/>
            </w:tabs>
            <w:rPr>
              <w:noProof/>
              <w:lang w:eastAsia="fi-FI"/>
            </w:rPr>
          </w:pPr>
          <w:hyperlink w:anchor="_Toc325531091" w:history="1">
            <w:r w:rsidR="00AB102A" w:rsidRPr="00B14AD2">
              <w:rPr>
                <w:rStyle w:val="Hyperlink"/>
                <w:rFonts w:ascii="Courier New" w:hAnsi="Courier New" w:cs="Courier New"/>
                <w:noProof/>
              </w:rPr>
              <w:t>2.4.</w:t>
            </w:r>
            <w:r w:rsidR="00AB102A">
              <w:rPr>
                <w:noProof/>
                <w:lang w:eastAsia="fi-FI"/>
              </w:rPr>
              <w:tab/>
            </w:r>
            <w:r w:rsidR="00AB102A" w:rsidRPr="00B14AD2">
              <w:rPr>
                <w:rStyle w:val="Hyperlink"/>
                <w:rFonts w:ascii="Courier New" w:hAnsi="Courier New" w:cs="Courier New"/>
                <w:noProof/>
              </w:rPr>
              <w:t>Lannan levitys fosforirajoituksen oloissa</w:t>
            </w:r>
            <w:r w:rsidR="00AB102A">
              <w:rPr>
                <w:noProof/>
                <w:webHidden/>
              </w:rPr>
              <w:tab/>
            </w:r>
            <w:r>
              <w:rPr>
                <w:noProof/>
                <w:webHidden/>
              </w:rPr>
              <w:fldChar w:fldCharType="begin"/>
            </w:r>
            <w:r w:rsidR="00AB102A">
              <w:rPr>
                <w:noProof/>
                <w:webHidden/>
              </w:rPr>
              <w:instrText xml:space="preserve"> PAGEREF _Toc325531091 \h </w:instrText>
            </w:r>
            <w:r>
              <w:rPr>
                <w:noProof/>
                <w:webHidden/>
              </w:rPr>
            </w:r>
            <w:r>
              <w:rPr>
                <w:noProof/>
                <w:webHidden/>
              </w:rPr>
              <w:fldChar w:fldCharType="separate"/>
            </w:r>
            <w:r w:rsidR="00AB102A">
              <w:rPr>
                <w:noProof/>
                <w:webHidden/>
              </w:rPr>
              <w:t>14</w:t>
            </w:r>
            <w:r>
              <w:rPr>
                <w:noProof/>
                <w:webHidden/>
              </w:rPr>
              <w:fldChar w:fldCharType="end"/>
            </w:r>
          </w:hyperlink>
        </w:p>
        <w:p w:rsidR="00AB102A" w:rsidRDefault="008650FC">
          <w:pPr>
            <w:pStyle w:val="TOC2"/>
            <w:tabs>
              <w:tab w:val="left" w:pos="1100"/>
              <w:tab w:val="right" w:leader="dot" w:pos="9016"/>
            </w:tabs>
            <w:rPr>
              <w:noProof/>
              <w:lang w:eastAsia="fi-FI"/>
            </w:rPr>
          </w:pPr>
          <w:hyperlink w:anchor="_Toc325531092" w:history="1">
            <w:r w:rsidR="00AB102A" w:rsidRPr="00B14AD2">
              <w:rPr>
                <w:rStyle w:val="Hyperlink"/>
                <w:rFonts w:ascii="Courier New" w:hAnsi="Courier New" w:cs="Courier New"/>
                <w:noProof/>
              </w:rPr>
              <w:t>2.5.</w:t>
            </w:r>
            <w:r w:rsidR="00AB102A">
              <w:rPr>
                <w:noProof/>
                <w:lang w:eastAsia="fi-FI"/>
              </w:rPr>
              <w:tab/>
            </w:r>
            <w:r w:rsidR="00AB102A" w:rsidRPr="00B14AD2">
              <w:rPr>
                <w:rStyle w:val="Hyperlink"/>
                <w:rFonts w:ascii="Courier New" w:hAnsi="Courier New" w:cs="Courier New"/>
                <w:noProof/>
              </w:rPr>
              <w:t>Voitot säilörehun ja ohran tapauksessa</w:t>
            </w:r>
            <w:r w:rsidR="00AB102A">
              <w:rPr>
                <w:noProof/>
                <w:webHidden/>
              </w:rPr>
              <w:tab/>
            </w:r>
            <w:r>
              <w:rPr>
                <w:noProof/>
                <w:webHidden/>
              </w:rPr>
              <w:fldChar w:fldCharType="begin"/>
            </w:r>
            <w:r w:rsidR="00AB102A">
              <w:rPr>
                <w:noProof/>
                <w:webHidden/>
              </w:rPr>
              <w:instrText xml:space="preserve"> PAGEREF _Toc325531092 \h </w:instrText>
            </w:r>
            <w:r>
              <w:rPr>
                <w:noProof/>
                <w:webHidden/>
              </w:rPr>
            </w:r>
            <w:r>
              <w:rPr>
                <w:noProof/>
                <w:webHidden/>
              </w:rPr>
              <w:fldChar w:fldCharType="separate"/>
            </w:r>
            <w:r w:rsidR="00AB102A">
              <w:rPr>
                <w:noProof/>
                <w:webHidden/>
              </w:rPr>
              <w:t>15</w:t>
            </w:r>
            <w:r>
              <w:rPr>
                <w:noProof/>
                <w:webHidden/>
              </w:rPr>
              <w:fldChar w:fldCharType="end"/>
            </w:r>
          </w:hyperlink>
        </w:p>
        <w:p w:rsidR="00AB102A" w:rsidRDefault="008650FC">
          <w:pPr>
            <w:pStyle w:val="TOC1"/>
            <w:tabs>
              <w:tab w:val="left" w:pos="660"/>
              <w:tab w:val="right" w:leader="dot" w:pos="9016"/>
            </w:tabs>
            <w:rPr>
              <w:noProof/>
              <w:lang w:eastAsia="fi-FI"/>
            </w:rPr>
          </w:pPr>
          <w:hyperlink w:anchor="_Toc325531093" w:history="1">
            <w:r w:rsidR="00AB102A" w:rsidRPr="00B14AD2">
              <w:rPr>
                <w:rStyle w:val="Hyperlink"/>
                <w:rFonts w:ascii="Courier New" w:hAnsi="Courier New" w:cs="Courier New"/>
                <w:noProof/>
              </w:rPr>
              <w:t>3.</w:t>
            </w:r>
            <w:r w:rsidR="00AB102A">
              <w:rPr>
                <w:noProof/>
                <w:lang w:eastAsia="fi-FI"/>
              </w:rPr>
              <w:tab/>
            </w:r>
            <w:r w:rsidR="00AB102A" w:rsidRPr="00B14AD2">
              <w:rPr>
                <w:rStyle w:val="Hyperlink"/>
                <w:rFonts w:ascii="Courier New" w:hAnsi="Courier New" w:cs="Courier New"/>
                <w:noProof/>
              </w:rPr>
              <w:t>Komparatiivinen statiikka</w:t>
            </w:r>
            <w:r w:rsidR="00AB102A">
              <w:rPr>
                <w:noProof/>
                <w:webHidden/>
              </w:rPr>
              <w:tab/>
            </w:r>
            <w:r>
              <w:rPr>
                <w:noProof/>
                <w:webHidden/>
              </w:rPr>
              <w:fldChar w:fldCharType="begin"/>
            </w:r>
            <w:r w:rsidR="00AB102A">
              <w:rPr>
                <w:noProof/>
                <w:webHidden/>
              </w:rPr>
              <w:instrText xml:space="preserve"> PAGEREF _Toc325531093 \h </w:instrText>
            </w:r>
            <w:r>
              <w:rPr>
                <w:noProof/>
                <w:webHidden/>
              </w:rPr>
            </w:r>
            <w:r>
              <w:rPr>
                <w:noProof/>
                <w:webHidden/>
              </w:rPr>
              <w:fldChar w:fldCharType="separate"/>
            </w:r>
            <w:r w:rsidR="00AB102A">
              <w:rPr>
                <w:noProof/>
                <w:webHidden/>
              </w:rPr>
              <w:t>17</w:t>
            </w:r>
            <w:r>
              <w:rPr>
                <w:noProof/>
                <w:webHidden/>
              </w:rPr>
              <w:fldChar w:fldCharType="end"/>
            </w:r>
          </w:hyperlink>
        </w:p>
        <w:p w:rsidR="00AB102A" w:rsidRDefault="008650FC">
          <w:pPr>
            <w:pStyle w:val="TOC2"/>
            <w:tabs>
              <w:tab w:val="left" w:pos="1100"/>
              <w:tab w:val="right" w:leader="dot" w:pos="9016"/>
            </w:tabs>
            <w:rPr>
              <w:noProof/>
              <w:lang w:eastAsia="fi-FI"/>
            </w:rPr>
          </w:pPr>
          <w:hyperlink w:anchor="_Toc325531094" w:history="1">
            <w:r w:rsidR="00AB102A" w:rsidRPr="00B14AD2">
              <w:rPr>
                <w:rStyle w:val="Hyperlink"/>
                <w:rFonts w:ascii="Courier New" w:hAnsi="Courier New" w:cs="Courier New"/>
                <w:noProof/>
              </w:rPr>
              <w:t>3.1.</w:t>
            </w:r>
            <w:r w:rsidR="00AB102A">
              <w:rPr>
                <w:noProof/>
                <w:lang w:eastAsia="fi-FI"/>
              </w:rPr>
              <w:tab/>
            </w:r>
            <w:r w:rsidR="00AB102A" w:rsidRPr="00B14AD2">
              <w:rPr>
                <w:rStyle w:val="Hyperlink"/>
                <w:rFonts w:ascii="Courier New" w:hAnsi="Courier New" w:cs="Courier New"/>
                <w:noProof/>
              </w:rPr>
              <w:t>Komparatiivinen statiikka vapaassa optimissa</w:t>
            </w:r>
            <w:r w:rsidR="00AB102A">
              <w:rPr>
                <w:noProof/>
                <w:webHidden/>
              </w:rPr>
              <w:tab/>
            </w:r>
            <w:r>
              <w:rPr>
                <w:noProof/>
                <w:webHidden/>
              </w:rPr>
              <w:fldChar w:fldCharType="begin"/>
            </w:r>
            <w:r w:rsidR="00AB102A">
              <w:rPr>
                <w:noProof/>
                <w:webHidden/>
              </w:rPr>
              <w:instrText xml:space="preserve"> PAGEREF _Toc325531094 \h </w:instrText>
            </w:r>
            <w:r>
              <w:rPr>
                <w:noProof/>
                <w:webHidden/>
              </w:rPr>
            </w:r>
            <w:r>
              <w:rPr>
                <w:noProof/>
                <w:webHidden/>
              </w:rPr>
              <w:fldChar w:fldCharType="separate"/>
            </w:r>
            <w:r w:rsidR="00AB102A">
              <w:rPr>
                <w:noProof/>
                <w:webHidden/>
              </w:rPr>
              <w:t>17</w:t>
            </w:r>
            <w:r>
              <w:rPr>
                <w:noProof/>
                <w:webHidden/>
              </w:rPr>
              <w:fldChar w:fldCharType="end"/>
            </w:r>
          </w:hyperlink>
        </w:p>
        <w:p w:rsidR="00AB102A" w:rsidRDefault="008650FC">
          <w:pPr>
            <w:pStyle w:val="TOC2"/>
            <w:tabs>
              <w:tab w:val="left" w:pos="1100"/>
              <w:tab w:val="right" w:leader="dot" w:pos="9016"/>
            </w:tabs>
            <w:rPr>
              <w:noProof/>
              <w:lang w:eastAsia="fi-FI"/>
            </w:rPr>
          </w:pPr>
          <w:hyperlink w:anchor="_Toc325531095" w:history="1">
            <w:r w:rsidR="00AB102A" w:rsidRPr="00B14AD2">
              <w:rPr>
                <w:rStyle w:val="Hyperlink"/>
                <w:rFonts w:ascii="Courier New" w:hAnsi="Courier New" w:cs="Courier New"/>
                <w:noProof/>
              </w:rPr>
              <w:t>3.2.</w:t>
            </w:r>
            <w:r w:rsidR="00AB102A">
              <w:rPr>
                <w:noProof/>
                <w:lang w:eastAsia="fi-FI"/>
              </w:rPr>
              <w:tab/>
            </w:r>
            <w:r w:rsidR="00AB102A" w:rsidRPr="00B14AD2">
              <w:rPr>
                <w:rStyle w:val="Hyperlink"/>
                <w:rFonts w:ascii="Courier New" w:hAnsi="Courier New" w:cs="Courier New"/>
                <w:noProof/>
              </w:rPr>
              <w:t>Komparatiivista statiikkaa fosforipolitiikan puitteissa</w:t>
            </w:r>
            <w:r w:rsidR="00AB102A">
              <w:rPr>
                <w:noProof/>
                <w:webHidden/>
              </w:rPr>
              <w:tab/>
            </w:r>
            <w:r>
              <w:rPr>
                <w:noProof/>
                <w:webHidden/>
              </w:rPr>
              <w:fldChar w:fldCharType="begin"/>
            </w:r>
            <w:r w:rsidR="00AB102A">
              <w:rPr>
                <w:noProof/>
                <w:webHidden/>
              </w:rPr>
              <w:instrText xml:space="preserve"> PAGEREF _Toc325531095 \h </w:instrText>
            </w:r>
            <w:r>
              <w:rPr>
                <w:noProof/>
                <w:webHidden/>
              </w:rPr>
            </w:r>
            <w:r>
              <w:rPr>
                <w:noProof/>
                <w:webHidden/>
              </w:rPr>
              <w:fldChar w:fldCharType="separate"/>
            </w:r>
            <w:r w:rsidR="00AB102A">
              <w:rPr>
                <w:noProof/>
                <w:webHidden/>
              </w:rPr>
              <w:t>21</w:t>
            </w:r>
            <w:r>
              <w:rPr>
                <w:noProof/>
                <w:webHidden/>
              </w:rPr>
              <w:fldChar w:fldCharType="end"/>
            </w:r>
          </w:hyperlink>
        </w:p>
        <w:p w:rsidR="00AB102A" w:rsidRDefault="008650FC">
          <w:pPr>
            <w:pStyle w:val="TOC1"/>
            <w:tabs>
              <w:tab w:val="left" w:pos="660"/>
              <w:tab w:val="right" w:leader="dot" w:pos="9016"/>
            </w:tabs>
            <w:rPr>
              <w:noProof/>
              <w:lang w:eastAsia="fi-FI"/>
            </w:rPr>
          </w:pPr>
          <w:hyperlink w:anchor="_Toc325531096" w:history="1">
            <w:r w:rsidR="00AB102A" w:rsidRPr="00B14AD2">
              <w:rPr>
                <w:rStyle w:val="Hyperlink"/>
                <w:rFonts w:ascii="Courier New" w:hAnsi="Courier New" w:cs="Courier New"/>
                <w:noProof/>
              </w:rPr>
              <w:t>4.</w:t>
            </w:r>
            <w:r w:rsidR="00AB102A">
              <w:rPr>
                <w:noProof/>
                <w:lang w:eastAsia="fi-FI"/>
              </w:rPr>
              <w:tab/>
            </w:r>
            <w:r w:rsidR="00AB102A" w:rsidRPr="00B14AD2">
              <w:rPr>
                <w:rStyle w:val="Hyperlink"/>
                <w:rFonts w:ascii="Courier New" w:hAnsi="Courier New" w:cs="Courier New"/>
                <w:noProof/>
              </w:rPr>
              <w:t>Johtopäätökset</w:t>
            </w:r>
            <w:r w:rsidR="00AB102A">
              <w:rPr>
                <w:noProof/>
                <w:webHidden/>
              </w:rPr>
              <w:tab/>
            </w:r>
            <w:r>
              <w:rPr>
                <w:noProof/>
                <w:webHidden/>
              </w:rPr>
              <w:fldChar w:fldCharType="begin"/>
            </w:r>
            <w:r w:rsidR="00AB102A">
              <w:rPr>
                <w:noProof/>
                <w:webHidden/>
              </w:rPr>
              <w:instrText xml:space="preserve"> PAGEREF _Toc325531096 \h </w:instrText>
            </w:r>
            <w:r>
              <w:rPr>
                <w:noProof/>
                <w:webHidden/>
              </w:rPr>
            </w:r>
            <w:r>
              <w:rPr>
                <w:noProof/>
                <w:webHidden/>
              </w:rPr>
              <w:fldChar w:fldCharType="separate"/>
            </w:r>
            <w:r w:rsidR="00AB102A">
              <w:rPr>
                <w:noProof/>
                <w:webHidden/>
              </w:rPr>
              <w:t>23</w:t>
            </w:r>
            <w:r>
              <w:rPr>
                <w:noProof/>
                <w:webHidden/>
              </w:rPr>
              <w:fldChar w:fldCharType="end"/>
            </w:r>
          </w:hyperlink>
        </w:p>
        <w:p w:rsidR="00AB102A" w:rsidRDefault="008650FC">
          <w:pPr>
            <w:pStyle w:val="TOC1"/>
            <w:tabs>
              <w:tab w:val="right" w:leader="dot" w:pos="9016"/>
            </w:tabs>
            <w:rPr>
              <w:noProof/>
              <w:lang w:eastAsia="fi-FI"/>
            </w:rPr>
          </w:pPr>
          <w:hyperlink w:anchor="_Toc325531097" w:history="1">
            <w:r w:rsidR="00AB102A" w:rsidRPr="00B14AD2">
              <w:rPr>
                <w:rStyle w:val="Hyperlink"/>
                <w:rFonts w:ascii="Courier New" w:hAnsi="Courier New" w:cs="Courier New"/>
                <w:noProof/>
              </w:rPr>
              <w:t>Lähteet</w:t>
            </w:r>
            <w:r w:rsidR="00AB102A">
              <w:rPr>
                <w:noProof/>
                <w:webHidden/>
              </w:rPr>
              <w:tab/>
            </w:r>
            <w:r>
              <w:rPr>
                <w:noProof/>
                <w:webHidden/>
              </w:rPr>
              <w:fldChar w:fldCharType="begin"/>
            </w:r>
            <w:r w:rsidR="00AB102A">
              <w:rPr>
                <w:noProof/>
                <w:webHidden/>
              </w:rPr>
              <w:instrText xml:space="preserve"> PAGEREF _Toc325531097 \h </w:instrText>
            </w:r>
            <w:r>
              <w:rPr>
                <w:noProof/>
                <w:webHidden/>
              </w:rPr>
            </w:r>
            <w:r>
              <w:rPr>
                <w:noProof/>
                <w:webHidden/>
              </w:rPr>
              <w:fldChar w:fldCharType="separate"/>
            </w:r>
            <w:r w:rsidR="00AB102A">
              <w:rPr>
                <w:noProof/>
                <w:webHidden/>
              </w:rPr>
              <w:t>24</w:t>
            </w:r>
            <w:r>
              <w:rPr>
                <w:noProof/>
                <w:webHidden/>
              </w:rPr>
              <w:fldChar w:fldCharType="end"/>
            </w:r>
          </w:hyperlink>
        </w:p>
        <w:p w:rsidR="00AB102A" w:rsidRDefault="008650FC">
          <w:pPr>
            <w:pStyle w:val="TOC1"/>
            <w:tabs>
              <w:tab w:val="right" w:leader="dot" w:pos="9016"/>
            </w:tabs>
            <w:rPr>
              <w:noProof/>
              <w:lang w:eastAsia="fi-FI"/>
            </w:rPr>
          </w:pPr>
          <w:hyperlink w:anchor="_Toc325531098" w:history="1">
            <w:r w:rsidR="00AB102A" w:rsidRPr="00B14AD2">
              <w:rPr>
                <w:rStyle w:val="Hyperlink"/>
                <w:rFonts w:ascii="Courier New" w:hAnsi="Courier New" w:cs="Courier New"/>
                <w:noProof/>
              </w:rPr>
              <w:t>Liitteet</w:t>
            </w:r>
            <w:r w:rsidR="00AB102A">
              <w:rPr>
                <w:noProof/>
                <w:webHidden/>
              </w:rPr>
              <w:tab/>
            </w:r>
            <w:r>
              <w:rPr>
                <w:noProof/>
                <w:webHidden/>
              </w:rPr>
              <w:fldChar w:fldCharType="begin"/>
            </w:r>
            <w:r w:rsidR="00AB102A">
              <w:rPr>
                <w:noProof/>
                <w:webHidden/>
              </w:rPr>
              <w:instrText xml:space="preserve"> PAGEREF _Toc325531098 \h </w:instrText>
            </w:r>
            <w:r>
              <w:rPr>
                <w:noProof/>
                <w:webHidden/>
              </w:rPr>
            </w:r>
            <w:r>
              <w:rPr>
                <w:noProof/>
                <w:webHidden/>
              </w:rPr>
              <w:fldChar w:fldCharType="separate"/>
            </w:r>
            <w:r w:rsidR="00AB102A">
              <w:rPr>
                <w:noProof/>
                <w:webHidden/>
              </w:rPr>
              <w:t>25</w:t>
            </w:r>
            <w:r>
              <w:rPr>
                <w:noProof/>
                <w:webHidden/>
              </w:rPr>
              <w:fldChar w:fldCharType="end"/>
            </w:r>
          </w:hyperlink>
        </w:p>
        <w:p w:rsidR="00C80C2C" w:rsidRPr="00685832" w:rsidRDefault="008650FC">
          <w:pPr>
            <w:rPr>
              <w:rFonts w:ascii="Courier New" w:hAnsi="Courier New" w:cs="Courier New"/>
              <w:lang w:val="en-US"/>
            </w:rPr>
          </w:pPr>
          <w:r w:rsidRPr="00685832">
            <w:rPr>
              <w:rFonts w:ascii="Courier New" w:hAnsi="Courier New" w:cs="Courier New"/>
            </w:rPr>
            <w:fldChar w:fldCharType="end"/>
          </w:r>
        </w:p>
      </w:sdtContent>
    </w:sdt>
    <w:p w:rsidR="00C80C2C" w:rsidRPr="00685832" w:rsidRDefault="00C80C2C" w:rsidP="00C80C2C">
      <w:pPr>
        <w:spacing w:line="360" w:lineRule="auto"/>
        <w:ind w:left="360"/>
        <w:rPr>
          <w:rFonts w:ascii="Courier New" w:hAnsi="Courier New" w:cs="Courier New"/>
          <w:sz w:val="32"/>
          <w:szCs w:val="24"/>
          <w:lang w:val="en-US"/>
        </w:rPr>
      </w:pPr>
    </w:p>
    <w:p w:rsidR="00C533D9" w:rsidRPr="00685832" w:rsidRDefault="00C533D9">
      <w:pPr>
        <w:rPr>
          <w:rFonts w:ascii="Courier New" w:eastAsiaTheme="majorEastAsia" w:hAnsi="Courier New" w:cs="Courier New"/>
          <w:b/>
          <w:bCs/>
          <w:color w:val="365F91" w:themeColor="accent1" w:themeShade="BF"/>
          <w:sz w:val="28"/>
          <w:szCs w:val="28"/>
        </w:rPr>
      </w:pPr>
      <w:r w:rsidRPr="00685832">
        <w:rPr>
          <w:rFonts w:ascii="Courier New" w:hAnsi="Courier New" w:cs="Courier New"/>
        </w:rPr>
        <w:br w:type="page"/>
      </w:r>
    </w:p>
    <w:p w:rsidR="00BB7AB3" w:rsidRPr="00685832" w:rsidRDefault="00BB7AB3" w:rsidP="00C80C2C">
      <w:pPr>
        <w:pStyle w:val="Heading1"/>
        <w:numPr>
          <w:ilvl w:val="0"/>
          <w:numId w:val="3"/>
        </w:numPr>
        <w:rPr>
          <w:rFonts w:ascii="Courier New" w:hAnsi="Courier New" w:cs="Courier New"/>
        </w:rPr>
      </w:pPr>
      <w:bookmarkStart w:id="0" w:name="_Toc325531084"/>
      <w:r w:rsidRPr="00685832">
        <w:rPr>
          <w:rFonts w:ascii="Courier New" w:hAnsi="Courier New" w:cs="Courier New"/>
        </w:rPr>
        <w:lastRenderedPageBreak/>
        <w:t>Johdanto</w:t>
      </w:r>
      <w:bookmarkEnd w:id="0"/>
    </w:p>
    <w:p w:rsidR="002E5D37" w:rsidRPr="00685832" w:rsidRDefault="002E5D37" w:rsidP="002E5D37">
      <w:pPr>
        <w:rPr>
          <w:rFonts w:ascii="Courier New" w:hAnsi="Courier New" w:cs="Courier New"/>
        </w:rPr>
      </w:pPr>
    </w:p>
    <w:p w:rsidR="00BB7AB3" w:rsidRPr="00685832" w:rsidRDefault="00BB7AB3" w:rsidP="00BB7AB3">
      <w:pPr>
        <w:spacing w:line="360" w:lineRule="auto"/>
        <w:rPr>
          <w:rFonts w:ascii="Courier New" w:hAnsi="Courier New" w:cs="Courier New"/>
          <w:sz w:val="24"/>
          <w:szCs w:val="24"/>
        </w:rPr>
      </w:pPr>
      <w:r w:rsidRPr="00685832">
        <w:rPr>
          <w:rFonts w:ascii="Courier New" w:hAnsi="Courier New" w:cs="Courier New"/>
          <w:sz w:val="24"/>
          <w:szCs w:val="24"/>
        </w:rPr>
        <w:t>Tämän harjoitustyön tavoitteena on selvittää</w:t>
      </w:r>
      <w:r w:rsidR="00A93406">
        <w:rPr>
          <w:rFonts w:ascii="Courier New" w:hAnsi="Courier New" w:cs="Courier New"/>
          <w:sz w:val="24"/>
          <w:szCs w:val="24"/>
        </w:rPr>
        <w:t xml:space="preserve"> yhteiskunnan harjoittaman</w:t>
      </w:r>
      <w:r w:rsidRPr="00685832">
        <w:rPr>
          <w:rFonts w:ascii="Courier New" w:hAnsi="Courier New" w:cs="Courier New"/>
          <w:sz w:val="24"/>
          <w:szCs w:val="24"/>
        </w:rPr>
        <w:t xml:space="preserve"> fosforipolitiikan kustannukset </w:t>
      </w:r>
      <w:r w:rsidR="00A93406">
        <w:rPr>
          <w:rFonts w:ascii="Courier New" w:hAnsi="Courier New" w:cs="Courier New"/>
          <w:sz w:val="24"/>
          <w:szCs w:val="24"/>
        </w:rPr>
        <w:t>maatalous</w:t>
      </w:r>
      <w:r w:rsidR="00E52669" w:rsidRPr="00685832">
        <w:rPr>
          <w:rFonts w:ascii="Courier New" w:hAnsi="Courier New" w:cs="Courier New"/>
          <w:sz w:val="24"/>
          <w:szCs w:val="24"/>
        </w:rPr>
        <w:t xml:space="preserve">yrittäjälle </w:t>
      </w:r>
      <w:r w:rsidR="00A93406">
        <w:rPr>
          <w:rFonts w:ascii="Courier New" w:hAnsi="Courier New" w:cs="Courier New"/>
          <w:sz w:val="24"/>
          <w:szCs w:val="24"/>
        </w:rPr>
        <w:t>sekä</w:t>
      </w:r>
      <w:r w:rsidRPr="00685832">
        <w:rPr>
          <w:rFonts w:ascii="Courier New" w:hAnsi="Courier New" w:cs="Courier New"/>
          <w:sz w:val="24"/>
          <w:szCs w:val="24"/>
        </w:rPr>
        <w:t xml:space="preserve"> lehmän lannan optimaalinen levittäminen </w:t>
      </w:r>
      <w:r w:rsidR="00643CE8" w:rsidRPr="00685832">
        <w:rPr>
          <w:rFonts w:ascii="Courier New" w:hAnsi="Courier New" w:cs="Courier New"/>
          <w:sz w:val="24"/>
          <w:szCs w:val="24"/>
        </w:rPr>
        <w:t xml:space="preserve">lannoitteeksi </w:t>
      </w:r>
      <w:r w:rsidRPr="00685832">
        <w:rPr>
          <w:rFonts w:ascii="Courier New" w:hAnsi="Courier New" w:cs="Courier New"/>
          <w:sz w:val="24"/>
          <w:szCs w:val="24"/>
        </w:rPr>
        <w:t>maitotil</w:t>
      </w:r>
      <w:r w:rsidR="00643CE8" w:rsidRPr="00685832">
        <w:rPr>
          <w:rFonts w:ascii="Courier New" w:hAnsi="Courier New" w:cs="Courier New"/>
          <w:sz w:val="24"/>
          <w:szCs w:val="24"/>
        </w:rPr>
        <w:t>an pelloille</w:t>
      </w:r>
      <w:r w:rsidRPr="00685832">
        <w:rPr>
          <w:rFonts w:ascii="Courier New" w:hAnsi="Courier New" w:cs="Courier New"/>
          <w:sz w:val="24"/>
          <w:szCs w:val="24"/>
        </w:rPr>
        <w:t xml:space="preserve"> </w:t>
      </w:r>
      <w:r w:rsidR="00A93406">
        <w:rPr>
          <w:rFonts w:ascii="Courier New" w:hAnsi="Courier New" w:cs="Courier New"/>
          <w:sz w:val="24"/>
          <w:szCs w:val="24"/>
        </w:rPr>
        <w:t>edellä mainitun fosforirajoitteen oloissa sekä ilman rajoitetta</w:t>
      </w:r>
      <w:r w:rsidRPr="00685832">
        <w:rPr>
          <w:rFonts w:ascii="Courier New" w:hAnsi="Courier New" w:cs="Courier New"/>
          <w:sz w:val="24"/>
          <w:szCs w:val="24"/>
        </w:rPr>
        <w:t>.</w:t>
      </w:r>
      <w:r w:rsidR="00265578" w:rsidRPr="00685832">
        <w:rPr>
          <w:rFonts w:ascii="Courier New" w:hAnsi="Courier New" w:cs="Courier New"/>
          <w:sz w:val="24"/>
          <w:szCs w:val="24"/>
        </w:rPr>
        <w:t xml:space="preserve"> </w:t>
      </w:r>
      <w:r w:rsidRPr="00685832">
        <w:rPr>
          <w:rFonts w:ascii="Courier New" w:hAnsi="Courier New" w:cs="Courier New"/>
          <w:sz w:val="24"/>
          <w:szCs w:val="24"/>
        </w:rPr>
        <w:t>Työssämme käymme läpi eri tilanteita, joissa näemme kuinka yhteiskunnan asettama fosfori</w:t>
      </w:r>
      <w:r w:rsidR="00C74576">
        <w:rPr>
          <w:rFonts w:ascii="Courier New" w:hAnsi="Courier New" w:cs="Courier New"/>
          <w:sz w:val="24"/>
          <w:szCs w:val="24"/>
        </w:rPr>
        <w:t>rajoite</w:t>
      </w:r>
      <w:r w:rsidRPr="00685832">
        <w:rPr>
          <w:rFonts w:ascii="Courier New" w:hAnsi="Courier New" w:cs="Courier New"/>
          <w:sz w:val="24"/>
          <w:szCs w:val="24"/>
        </w:rPr>
        <w:t xml:space="preserve"> vaikuttaa maa</w:t>
      </w:r>
      <w:r w:rsidR="00265578" w:rsidRPr="00685832">
        <w:rPr>
          <w:rFonts w:ascii="Courier New" w:hAnsi="Courier New" w:cs="Courier New"/>
          <w:sz w:val="24"/>
          <w:szCs w:val="24"/>
        </w:rPr>
        <w:t>talousyrittäjän käyttäytymiseen ja voittoihin.</w:t>
      </w:r>
      <w:r w:rsidRPr="00685832">
        <w:rPr>
          <w:rFonts w:ascii="Courier New" w:hAnsi="Courier New" w:cs="Courier New"/>
          <w:sz w:val="24"/>
          <w:szCs w:val="24"/>
        </w:rPr>
        <w:t xml:space="preserve"> </w:t>
      </w:r>
      <w:r w:rsidRPr="00685832">
        <w:rPr>
          <w:rFonts w:ascii="Courier New" w:hAnsi="Courier New" w:cs="Courier New"/>
          <w:color w:val="000000" w:themeColor="text1"/>
          <w:sz w:val="24"/>
          <w:szCs w:val="24"/>
        </w:rPr>
        <w:t>Yritämme</w:t>
      </w:r>
      <w:r w:rsidR="00E52669" w:rsidRPr="00685832">
        <w:rPr>
          <w:rFonts w:ascii="Courier New" w:hAnsi="Courier New" w:cs="Courier New"/>
          <w:color w:val="000000" w:themeColor="text1"/>
          <w:sz w:val="24"/>
          <w:szCs w:val="24"/>
        </w:rPr>
        <w:t xml:space="preserve"> siis</w:t>
      </w:r>
      <w:r w:rsidRPr="00685832">
        <w:rPr>
          <w:rFonts w:ascii="Courier New" w:hAnsi="Courier New" w:cs="Courier New"/>
          <w:color w:val="000000" w:themeColor="text1"/>
          <w:sz w:val="24"/>
          <w:szCs w:val="24"/>
        </w:rPr>
        <w:t xml:space="preserve"> selventää </w:t>
      </w:r>
      <w:r w:rsidR="00E52669" w:rsidRPr="00685832">
        <w:rPr>
          <w:rFonts w:ascii="Courier New" w:hAnsi="Courier New" w:cs="Courier New"/>
          <w:color w:val="000000" w:themeColor="text1"/>
          <w:sz w:val="24"/>
          <w:szCs w:val="24"/>
        </w:rPr>
        <w:t>fosforirajoitteen aiheuttamia kustannuksia viljelijälle</w:t>
      </w:r>
      <w:r w:rsidR="00A20EDD" w:rsidRPr="00685832">
        <w:rPr>
          <w:rFonts w:ascii="Courier New" w:hAnsi="Courier New" w:cs="Courier New"/>
          <w:color w:val="000000" w:themeColor="text1"/>
          <w:sz w:val="24"/>
          <w:szCs w:val="24"/>
        </w:rPr>
        <w:t xml:space="preserve"> verrattuna tilanteeseen, jolloin fosforirajoitetta ei ole</w:t>
      </w:r>
      <w:r w:rsidR="00E52669" w:rsidRPr="00685832">
        <w:rPr>
          <w:rFonts w:ascii="Courier New" w:hAnsi="Courier New" w:cs="Courier New"/>
          <w:color w:val="000000" w:themeColor="text1"/>
          <w:sz w:val="24"/>
          <w:szCs w:val="24"/>
        </w:rPr>
        <w:t xml:space="preserve">. </w:t>
      </w:r>
      <w:r w:rsidR="007B138F" w:rsidRPr="00685832">
        <w:rPr>
          <w:rFonts w:ascii="Courier New" w:hAnsi="Courier New" w:cs="Courier New"/>
          <w:sz w:val="24"/>
          <w:szCs w:val="24"/>
        </w:rPr>
        <w:t xml:space="preserve">Suomessa asiaa ovat tutkineet etenkin Suomen maataloustieteellinen seura, jonka tulosten mukaan maitotilat lannoittavat rehukasveja liian suurilla fosforipitoisuuksilla. Tämä taas johtuu siitä, että maidontuotantoa ja rehukasvien viljelyä ei ole osattu integroida tarpeeksi hyvin yhteen, jonka seurauksena fosforia on käytetty liiallisesti. </w:t>
      </w:r>
    </w:p>
    <w:p w:rsidR="007B138F" w:rsidRPr="00685832" w:rsidRDefault="007B138F" w:rsidP="0054376A">
      <w:pPr>
        <w:spacing w:line="360" w:lineRule="auto"/>
        <w:rPr>
          <w:rFonts w:ascii="Courier New" w:hAnsi="Courier New" w:cs="Courier New"/>
          <w:sz w:val="24"/>
          <w:szCs w:val="24"/>
        </w:rPr>
      </w:pPr>
      <w:r w:rsidRPr="00685832">
        <w:rPr>
          <w:rFonts w:ascii="Courier New" w:hAnsi="Courier New" w:cs="Courier New"/>
          <w:sz w:val="24"/>
          <w:szCs w:val="24"/>
        </w:rPr>
        <w:t xml:space="preserve">Harjoitustyömme liittyy kiinteästi Lauri Larvuksen Pro Gradu-tutkielmaan, jossa hän tutkii </w:t>
      </w:r>
      <w:r w:rsidR="005755A3" w:rsidRPr="00685832">
        <w:rPr>
          <w:rFonts w:ascii="Courier New" w:hAnsi="Courier New" w:cs="Courier New"/>
          <w:sz w:val="24"/>
          <w:szCs w:val="24"/>
        </w:rPr>
        <w:t>maatalouden lantafosforin tehokkaampaa käyttöä. Mallissamme olemme hyödyntäneet hänen</w:t>
      </w:r>
      <w:r w:rsidR="000907BA" w:rsidRPr="00685832">
        <w:rPr>
          <w:rFonts w:ascii="Courier New" w:hAnsi="Courier New" w:cs="Courier New"/>
          <w:sz w:val="24"/>
          <w:szCs w:val="24"/>
        </w:rPr>
        <w:t xml:space="preserve"> gradussaan käyttämiä lukuarvoja,</w:t>
      </w:r>
      <w:r w:rsidR="005755A3" w:rsidRPr="00685832">
        <w:rPr>
          <w:rFonts w:ascii="Courier New" w:hAnsi="Courier New" w:cs="Courier New"/>
          <w:sz w:val="24"/>
          <w:szCs w:val="24"/>
        </w:rPr>
        <w:t xml:space="preserve"> osaamistaan asian tiimoilta sekä alan kirjallisuutta.</w:t>
      </w:r>
      <w:r w:rsidR="0054376A" w:rsidRPr="00685832">
        <w:rPr>
          <w:rFonts w:ascii="Courier New" w:hAnsi="Courier New" w:cs="Courier New"/>
          <w:sz w:val="24"/>
          <w:szCs w:val="24"/>
        </w:rPr>
        <w:t xml:space="preserve"> Olemme myös hyödyntäneet hieman Esa Temmeksen Pro Gradu-tutkielmaa aiheesta ”Maidontuottajatila ja ravinnepolitiikka: </w:t>
      </w:r>
      <w:r w:rsidR="0054376A" w:rsidRPr="00685832">
        <w:rPr>
          <w:rFonts w:ascii="Courier New" w:hAnsi="Courier New" w:cs="Courier New"/>
          <w:bCs/>
          <w:sz w:val="24"/>
          <w:szCs w:val="24"/>
        </w:rPr>
        <w:t>Tilan toimintamekanismit, politiikan tarve ja ohjauskeinojen vaikuttavuus”</w:t>
      </w:r>
      <w:r w:rsidR="000907BA" w:rsidRPr="00685832">
        <w:rPr>
          <w:rFonts w:ascii="Courier New" w:hAnsi="Courier New" w:cs="Courier New"/>
          <w:bCs/>
          <w:sz w:val="24"/>
          <w:szCs w:val="24"/>
        </w:rPr>
        <w:t>.</w:t>
      </w:r>
      <w:r w:rsidR="0054376A" w:rsidRPr="00685832">
        <w:rPr>
          <w:rFonts w:ascii="Courier New" w:hAnsi="Courier New" w:cs="Courier New"/>
          <w:bCs/>
          <w:sz w:val="24"/>
          <w:szCs w:val="24"/>
        </w:rPr>
        <w:t xml:space="preserve"> </w:t>
      </w:r>
      <w:r w:rsidR="005755A3" w:rsidRPr="00685832">
        <w:rPr>
          <w:rFonts w:ascii="Courier New" w:hAnsi="Courier New" w:cs="Courier New"/>
          <w:sz w:val="24"/>
          <w:szCs w:val="24"/>
        </w:rPr>
        <w:t xml:space="preserve">Työn rajallisen pituuden takia, olemme päätyneet </w:t>
      </w:r>
      <w:r w:rsidR="00C80C2C" w:rsidRPr="00685832">
        <w:rPr>
          <w:rFonts w:ascii="Courier New" w:hAnsi="Courier New" w:cs="Courier New"/>
          <w:sz w:val="24"/>
          <w:szCs w:val="24"/>
        </w:rPr>
        <w:t xml:space="preserve">tarkastelemaan ainoastaan lannan levitystä </w:t>
      </w:r>
      <w:r w:rsidR="000907BA" w:rsidRPr="00685832">
        <w:rPr>
          <w:rFonts w:ascii="Courier New" w:hAnsi="Courier New" w:cs="Courier New"/>
          <w:sz w:val="24"/>
          <w:szCs w:val="24"/>
        </w:rPr>
        <w:t xml:space="preserve">niin sanotussa </w:t>
      </w:r>
      <w:r w:rsidR="00C80C2C" w:rsidRPr="00685832">
        <w:rPr>
          <w:rFonts w:ascii="Courier New" w:hAnsi="Courier New" w:cs="Courier New"/>
          <w:sz w:val="24"/>
          <w:szCs w:val="24"/>
        </w:rPr>
        <w:t>vapaassa optimissa sekä fosforirajoitteen oloissa</w:t>
      </w:r>
      <w:r w:rsidR="00E36F04" w:rsidRPr="00685832">
        <w:rPr>
          <w:rFonts w:ascii="Courier New" w:hAnsi="Courier New" w:cs="Courier New"/>
          <w:sz w:val="24"/>
          <w:szCs w:val="24"/>
        </w:rPr>
        <w:t xml:space="preserve">. Suoritamme myös </w:t>
      </w:r>
      <w:r w:rsidR="005755A3" w:rsidRPr="00685832">
        <w:rPr>
          <w:rFonts w:ascii="Courier New" w:hAnsi="Courier New" w:cs="Courier New"/>
          <w:sz w:val="24"/>
          <w:szCs w:val="24"/>
        </w:rPr>
        <w:t>komparatiivista statiikkaa</w:t>
      </w:r>
      <w:r w:rsidR="00C80C2C" w:rsidRPr="00685832">
        <w:rPr>
          <w:rFonts w:ascii="Courier New" w:hAnsi="Courier New" w:cs="Courier New"/>
          <w:sz w:val="24"/>
          <w:szCs w:val="24"/>
        </w:rPr>
        <w:t xml:space="preserve"> </w:t>
      </w:r>
      <w:r w:rsidR="00E36F04" w:rsidRPr="00685832">
        <w:rPr>
          <w:rFonts w:ascii="Courier New" w:hAnsi="Courier New" w:cs="Courier New"/>
          <w:sz w:val="24"/>
          <w:szCs w:val="24"/>
        </w:rPr>
        <w:t xml:space="preserve">saamiemme tulosten perusteella </w:t>
      </w:r>
      <w:r w:rsidR="00C80C2C" w:rsidRPr="00685832">
        <w:rPr>
          <w:rFonts w:ascii="Courier New" w:hAnsi="Courier New" w:cs="Courier New"/>
          <w:sz w:val="24"/>
          <w:szCs w:val="24"/>
        </w:rPr>
        <w:t xml:space="preserve">lantamäärän, levityskoneiston kapasiteetin sekä urakoinnin tuntihintojen </w:t>
      </w:r>
      <w:r w:rsidR="00C80C2C" w:rsidRPr="00685832">
        <w:rPr>
          <w:rFonts w:ascii="Courier New" w:hAnsi="Courier New" w:cs="Courier New"/>
          <w:sz w:val="24"/>
          <w:szCs w:val="24"/>
        </w:rPr>
        <w:lastRenderedPageBreak/>
        <w:t>suhteen</w:t>
      </w:r>
      <w:r w:rsidR="005755A3" w:rsidRPr="00685832">
        <w:rPr>
          <w:rFonts w:ascii="Courier New" w:hAnsi="Courier New" w:cs="Courier New"/>
          <w:sz w:val="24"/>
          <w:szCs w:val="24"/>
        </w:rPr>
        <w:t xml:space="preserve">. </w:t>
      </w:r>
      <w:r w:rsidR="00C80C2C" w:rsidRPr="00685832">
        <w:rPr>
          <w:rFonts w:ascii="Courier New" w:hAnsi="Courier New" w:cs="Courier New"/>
          <w:sz w:val="24"/>
          <w:szCs w:val="24"/>
        </w:rPr>
        <w:t>Toisin sanoen, miten edelliset tekijät vaikuttavat tyyppimaatilan voiton maksimointiin.</w:t>
      </w:r>
      <w:r w:rsidR="00E36F04" w:rsidRPr="00685832">
        <w:rPr>
          <w:rFonts w:ascii="Courier New" w:hAnsi="Courier New" w:cs="Courier New"/>
          <w:sz w:val="24"/>
          <w:szCs w:val="24"/>
        </w:rPr>
        <w:t xml:space="preserve"> </w:t>
      </w:r>
    </w:p>
    <w:p w:rsidR="00646731" w:rsidRPr="00685832" w:rsidRDefault="00646731" w:rsidP="00BB7AB3">
      <w:pPr>
        <w:spacing w:line="360" w:lineRule="auto"/>
        <w:rPr>
          <w:rFonts w:ascii="Courier New" w:hAnsi="Courier New" w:cs="Courier New"/>
          <w:sz w:val="24"/>
          <w:szCs w:val="24"/>
        </w:rPr>
      </w:pPr>
    </w:p>
    <w:p w:rsidR="00056AD1" w:rsidRPr="00685832" w:rsidRDefault="00FB1800" w:rsidP="00FB1800">
      <w:pPr>
        <w:pStyle w:val="Heading2"/>
        <w:numPr>
          <w:ilvl w:val="1"/>
          <w:numId w:val="3"/>
        </w:numPr>
        <w:rPr>
          <w:rFonts w:ascii="Courier New" w:hAnsi="Courier New" w:cs="Courier New"/>
        </w:rPr>
      </w:pPr>
      <w:bookmarkStart w:id="1" w:name="_Toc325531085"/>
      <w:r w:rsidRPr="00685832">
        <w:rPr>
          <w:rFonts w:ascii="Courier New" w:hAnsi="Courier New" w:cs="Courier New"/>
        </w:rPr>
        <w:t>Numeerisia arvoja</w:t>
      </w:r>
      <w:bookmarkEnd w:id="1"/>
    </w:p>
    <w:p w:rsidR="00FB1800" w:rsidRPr="00685832" w:rsidRDefault="00FB1800" w:rsidP="00FB1800">
      <w:pPr>
        <w:rPr>
          <w:rFonts w:ascii="Courier New" w:hAnsi="Courier New" w:cs="Courier New"/>
        </w:rPr>
      </w:pPr>
    </w:p>
    <w:p w:rsidR="00056AD1" w:rsidRPr="00685832" w:rsidRDefault="00056AD1" w:rsidP="00BB7AB3">
      <w:pPr>
        <w:spacing w:line="360" w:lineRule="auto"/>
        <w:rPr>
          <w:rFonts w:ascii="Courier New" w:hAnsi="Courier New" w:cs="Courier New"/>
          <w:sz w:val="24"/>
          <w:szCs w:val="24"/>
        </w:rPr>
      </w:pPr>
      <w:r w:rsidRPr="00685832">
        <w:rPr>
          <w:rFonts w:ascii="Courier New" w:hAnsi="Courier New" w:cs="Courier New"/>
          <w:sz w:val="24"/>
          <w:szCs w:val="24"/>
        </w:rPr>
        <w:t>Mallissamme olemme käyttäneet seuraavia arvoja lähtötietoina:</w:t>
      </w:r>
    </w:p>
    <w:p w:rsidR="00056AD1" w:rsidRPr="00685832" w:rsidRDefault="00056AD1" w:rsidP="00BB7AB3">
      <w:pPr>
        <w:spacing w:line="360" w:lineRule="auto"/>
        <w:rPr>
          <w:rFonts w:ascii="Courier New" w:hAnsi="Courier New" w:cs="Courier New"/>
          <w:sz w:val="24"/>
          <w:szCs w:val="24"/>
        </w:rPr>
      </w:pPr>
      <w:r w:rsidRPr="00685832">
        <w:rPr>
          <w:rFonts w:ascii="Courier New" w:hAnsi="Courier New" w:cs="Courier New"/>
          <w:sz w:val="24"/>
          <w:szCs w:val="24"/>
        </w:rPr>
        <w:t xml:space="preserve">Tilan </w:t>
      </w:r>
      <w:r w:rsidR="0030781C">
        <w:rPr>
          <w:rFonts w:ascii="Courier New" w:hAnsi="Courier New" w:cs="Courier New"/>
          <w:sz w:val="24"/>
          <w:szCs w:val="24"/>
        </w:rPr>
        <w:t>nauta</w:t>
      </w:r>
      <w:r w:rsidRPr="00685832">
        <w:rPr>
          <w:rFonts w:ascii="Courier New" w:hAnsi="Courier New" w:cs="Courier New"/>
          <w:sz w:val="24"/>
          <w:szCs w:val="24"/>
        </w:rPr>
        <w:t>määrä: 60 kpl</w:t>
      </w:r>
    </w:p>
    <w:p w:rsidR="00056AD1" w:rsidRPr="00685832" w:rsidRDefault="00056AD1" w:rsidP="00BB7AB3">
      <w:pPr>
        <w:spacing w:line="360" w:lineRule="auto"/>
        <w:rPr>
          <w:rFonts w:ascii="Courier New" w:hAnsi="Courier New" w:cs="Courier New"/>
          <w:sz w:val="24"/>
          <w:szCs w:val="24"/>
        </w:rPr>
      </w:pPr>
      <w:r w:rsidRPr="00685832">
        <w:rPr>
          <w:rFonts w:ascii="Courier New" w:hAnsi="Courier New" w:cs="Courier New"/>
          <w:sz w:val="24"/>
          <w:szCs w:val="24"/>
        </w:rPr>
        <w:t>Lantaa: 23 m</w:t>
      </w:r>
      <w:r w:rsidRPr="00685832">
        <w:rPr>
          <w:rFonts w:ascii="Courier New" w:hAnsi="Courier New" w:cs="Courier New"/>
          <w:sz w:val="24"/>
          <w:szCs w:val="24"/>
          <w:vertAlign w:val="superscript"/>
        </w:rPr>
        <w:t>3</w:t>
      </w:r>
      <w:r w:rsidRPr="00685832">
        <w:rPr>
          <w:rFonts w:ascii="Courier New" w:hAnsi="Courier New" w:cs="Courier New"/>
          <w:sz w:val="24"/>
          <w:szCs w:val="24"/>
        </w:rPr>
        <w:t xml:space="preserve"> per vuosi per </w:t>
      </w:r>
      <w:r w:rsidR="0030781C">
        <w:rPr>
          <w:rFonts w:ascii="Courier New" w:hAnsi="Courier New" w:cs="Courier New"/>
          <w:sz w:val="24"/>
          <w:szCs w:val="24"/>
        </w:rPr>
        <w:t>nauta</w:t>
      </w:r>
    </w:p>
    <w:p w:rsidR="00056AD1" w:rsidRPr="00685832" w:rsidRDefault="00056AD1" w:rsidP="00BB7AB3">
      <w:pPr>
        <w:spacing w:line="360" w:lineRule="auto"/>
        <w:rPr>
          <w:rFonts w:ascii="Courier New" w:hAnsi="Courier New" w:cs="Courier New"/>
          <w:sz w:val="24"/>
          <w:szCs w:val="24"/>
        </w:rPr>
      </w:pPr>
      <w:r w:rsidRPr="00685832">
        <w:rPr>
          <w:rFonts w:ascii="Courier New" w:hAnsi="Courier New" w:cs="Courier New"/>
          <w:sz w:val="24"/>
          <w:szCs w:val="24"/>
        </w:rPr>
        <w:t>Peltopinta-ala: 35 ha</w:t>
      </w:r>
    </w:p>
    <w:p w:rsidR="00056AD1" w:rsidRPr="00685832" w:rsidRDefault="00056AD1" w:rsidP="00BB7AB3">
      <w:pPr>
        <w:spacing w:line="360" w:lineRule="auto"/>
        <w:rPr>
          <w:rFonts w:ascii="Courier New" w:hAnsi="Courier New" w:cs="Courier New"/>
          <w:sz w:val="24"/>
          <w:szCs w:val="24"/>
        </w:rPr>
      </w:pPr>
      <w:r w:rsidRPr="00685832">
        <w:rPr>
          <w:rFonts w:ascii="Courier New" w:hAnsi="Courier New" w:cs="Courier New"/>
          <w:sz w:val="24"/>
          <w:szCs w:val="24"/>
        </w:rPr>
        <w:t>Lannan levitysalueet</w:t>
      </w:r>
      <w:r w:rsidR="0030781C">
        <w:rPr>
          <w:rFonts w:ascii="Courier New" w:hAnsi="Courier New" w:cs="Courier New"/>
          <w:sz w:val="24"/>
          <w:szCs w:val="24"/>
        </w:rPr>
        <w:t>, ts. peltolohkojen sijainnit</w:t>
      </w:r>
      <w:r w:rsidRPr="00685832">
        <w:rPr>
          <w:rFonts w:ascii="Courier New" w:hAnsi="Courier New" w:cs="Courier New"/>
          <w:sz w:val="24"/>
          <w:szCs w:val="24"/>
        </w:rPr>
        <w:t xml:space="preserve">: </w:t>
      </w:r>
      <w:r w:rsidR="0030781C">
        <w:rPr>
          <w:rFonts w:ascii="Courier New" w:hAnsi="Courier New" w:cs="Courier New"/>
          <w:sz w:val="24"/>
          <w:szCs w:val="24"/>
        </w:rPr>
        <w:t xml:space="preserve">r= </w:t>
      </w:r>
      <w:r w:rsidRPr="00685832">
        <w:rPr>
          <w:rFonts w:ascii="Courier New" w:hAnsi="Courier New" w:cs="Courier New"/>
          <w:sz w:val="24"/>
          <w:szCs w:val="24"/>
        </w:rPr>
        <w:t xml:space="preserve">1, 3 ja </w:t>
      </w:r>
      <w:r w:rsidR="0030781C">
        <w:rPr>
          <w:rFonts w:ascii="Courier New" w:hAnsi="Courier New" w:cs="Courier New"/>
          <w:sz w:val="24"/>
          <w:szCs w:val="24"/>
        </w:rPr>
        <w:t>5</w:t>
      </w:r>
      <w:r w:rsidRPr="00685832">
        <w:rPr>
          <w:rFonts w:ascii="Courier New" w:hAnsi="Courier New" w:cs="Courier New"/>
          <w:sz w:val="24"/>
          <w:szCs w:val="24"/>
        </w:rPr>
        <w:t xml:space="preserve"> kilometrin päässä tila</w:t>
      </w:r>
      <w:r w:rsidR="0030781C">
        <w:rPr>
          <w:rFonts w:ascii="Courier New" w:hAnsi="Courier New" w:cs="Courier New"/>
          <w:sz w:val="24"/>
          <w:szCs w:val="24"/>
        </w:rPr>
        <w:t>keskuksesta</w:t>
      </w:r>
      <w:r w:rsidRPr="00685832">
        <w:rPr>
          <w:rFonts w:ascii="Courier New" w:hAnsi="Courier New" w:cs="Courier New"/>
          <w:sz w:val="24"/>
          <w:szCs w:val="24"/>
        </w:rPr>
        <w:t xml:space="preserve"> </w:t>
      </w:r>
    </w:p>
    <w:p w:rsidR="00056AD1" w:rsidRPr="00685832" w:rsidRDefault="00056AD1" w:rsidP="00BB7AB3">
      <w:pPr>
        <w:spacing w:line="360" w:lineRule="auto"/>
        <w:rPr>
          <w:rFonts w:ascii="Courier New" w:hAnsi="Courier New" w:cs="Courier New"/>
          <w:sz w:val="24"/>
          <w:szCs w:val="24"/>
        </w:rPr>
      </w:pPr>
      <w:r w:rsidRPr="00685832">
        <w:rPr>
          <w:rFonts w:ascii="Courier New" w:hAnsi="Courier New" w:cs="Courier New"/>
          <w:sz w:val="24"/>
          <w:szCs w:val="24"/>
        </w:rPr>
        <w:t>Ylimääräinen lanta kuljetetaan pois 10 km päähän tilalta</w:t>
      </w:r>
    </w:p>
    <w:p w:rsidR="00056AD1" w:rsidRPr="00685832" w:rsidRDefault="00056AD1" w:rsidP="00BB7AB3">
      <w:pPr>
        <w:spacing w:line="360" w:lineRule="auto"/>
        <w:rPr>
          <w:rFonts w:ascii="Courier New" w:hAnsi="Courier New" w:cs="Courier New"/>
          <w:sz w:val="24"/>
          <w:szCs w:val="24"/>
        </w:rPr>
      </w:pPr>
      <w:r w:rsidRPr="00685832">
        <w:rPr>
          <w:rFonts w:ascii="Courier New" w:hAnsi="Courier New" w:cs="Courier New"/>
          <w:sz w:val="24"/>
          <w:szCs w:val="24"/>
        </w:rPr>
        <w:t>Syntyvän lannan määrä vuodessa: 23 m</w:t>
      </w:r>
      <w:r w:rsidRPr="00685832">
        <w:rPr>
          <w:rFonts w:ascii="Courier New" w:hAnsi="Courier New" w:cs="Courier New"/>
          <w:sz w:val="24"/>
          <w:szCs w:val="24"/>
          <w:vertAlign w:val="superscript"/>
        </w:rPr>
        <w:t xml:space="preserve">3 </w:t>
      </w:r>
      <w:r w:rsidRPr="00685832">
        <w:rPr>
          <w:rFonts w:ascii="Courier New" w:hAnsi="Courier New" w:cs="Courier New"/>
          <w:sz w:val="24"/>
          <w:szCs w:val="24"/>
        </w:rPr>
        <w:t>*60=1380 m</w:t>
      </w:r>
      <w:r w:rsidRPr="00685832">
        <w:rPr>
          <w:rFonts w:ascii="Courier New" w:hAnsi="Courier New" w:cs="Courier New"/>
          <w:sz w:val="24"/>
          <w:szCs w:val="24"/>
          <w:vertAlign w:val="superscript"/>
        </w:rPr>
        <w:t>3</w:t>
      </w:r>
    </w:p>
    <w:p w:rsidR="00056AD1" w:rsidRPr="00685832" w:rsidRDefault="000D14DE" w:rsidP="00BB7AB3">
      <w:pPr>
        <w:spacing w:line="360" w:lineRule="auto"/>
        <w:rPr>
          <w:rFonts w:ascii="Courier New" w:hAnsi="Courier New" w:cs="Courier New"/>
          <w:sz w:val="24"/>
          <w:szCs w:val="24"/>
        </w:rPr>
      </w:pPr>
      <w:r>
        <w:rPr>
          <w:rFonts w:ascii="Courier New" w:hAnsi="Courier New" w:cs="Courier New"/>
          <w:sz w:val="24"/>
          <w:szCs w:val="24"/>
        </w:rPr>
        <w:t>Dieetin mukainen t</w:t>
      </w:r>
      <w:r w:rsidR="005C09B5">
        <w:rPr>
          <w:rFonts w:ascii="Courier New" w:hAnsi="Courier New" w:cs="Courier New"/>
          <w:sz w:val="24"/>
          <w:szCs w:val="24"/>
        </w:rPr>
        <w:t>arvittavan säil</w:t>
      </w:r>
      <w:r w:rsidR="00056AD1" w:rsidRPr="00685832">
        <w:rPr>
          <w:rFonts w:ascii="Courier New" w:hAnsi="Courier New" w:cs="Courier New"/>
          <w:sz w:val="24"/>
          <w:szCs w:val="24"/>
        </w:rPr>
        <w:t xml:space="preserve">örehun määrä per eläin per päivä: </w:t>
      </w:r>
      <w:r w:rsidR="001A24E6">
        <w:rPr>
          <w:rFonts w:ascii="Courier New" w:hAnsi="Courier New" w:cs="Courier New"/>
          <w:sz w:val="24"/>
          <w:szCs w:val="24"/>
        </w:rPr>
        <w:t>6</w:t>
      </w:r>
      <w:r w:rsidR="00056AD1" w:rsidRPr="00685832">
        <w:rPr>
          <w:rFonts w:ascii="Courier New" w:hAnsi="Courier New" w:cs="Courier New"/>
          <w:sz w:val="24"/>
          <w:szCs w:val="24"/>
        </w:rPr>
        <w:t xml:space="preserve"> kg</w:t>
      </w:r>
    </w:p>
    <w:p w:rsidR="00056AD1" w:rsidRPr="00685832" w:rsidRDefault="00056AD1" w:rsidP="00BB7AB3">
      <w:pPr>
        <w:spacing w:line="360" w:lineRule="auto"/>
        <w:rPr>
          <w:rFonts w:ascii="Courier New" w:hAnsi="Courier New" w:cs="Courier New"/>
          <w:sz w:val="24"/>
          <w:szCs w:val="24"/>
        </w:rPr>
      </w:pPr>
      <w:r w:rsidRPr="00685832">
        <w:rPr>
          <w:rFonts w:ascii="Courier New" w:hAnsi="Courier New" w:cs="Courier New"/>
          <w:sz w:val="24"/>
          <w:szCs w:val="24"/>
        </w:rPr>
        <w:t>Tarvittava rehun vuosittainen määrä</w:t>
      </w:r>
      <w:r w:rsidR="001A24E6">
        <w:rPr>
          <w:rFonts w:ascii="Courier New" w:hAnsi="Courier New" w:cs="Courier New"/>
          <w:sz w:val="24"/>
          <w:szCs w:val="24"/>
        </w:rPr>
        <w:t xml:space="preserve"> (S)</w:t>
      </w:r>
      <w:r w:rsidRPr="00685832">
        <w:rPr>
          <w:rFonts w:ascii="Courier New" w:hAnsi="Courier New" w:cs="Courier New"/>
          <w:sz w:val="24"/>
          <w:szCs w:val="24"/>
        </w:rPr>
        <w:t>: 131400 kg</w:t>
      </w:r>
      <w:r w:rsidR="0030781C">
        <w:rPr>
          <w:rFonts w:ascii="Courier New" w:hAnsi="Courier New" w:cs="Courier New"/>
          <w:sz w:val="24"/>
          <w:szCs w:val="24"/>
        </w:rPr>
        <w:t xml:space="preserve"> (perustuen nautojen </w:t>
      </w:r>
      <w:r w:rsidR="00C7375B">
        <w:rPr>
          <w:rFonts w:ascii="Courier New" w:hAnsi="Courier New" w:cs="Courier New"/>
          <w:sz w:val="24"/>
          <w:szCs w:val="24"/>
        </w:rPr>
        <w:t>ruokavalioon</w:t>
      </w:r>
      <w:r w:rsidR="0030781C">
        <w:rPr>
          <w:rFonts w:ascii="Courier New" w:hAnsi="Courier New" w:cs="Courier New"/>
          <w:sz w:val="24"/>
          <w:szCs w:val="24"/>
        </w:rPr>
        <w:t>)</w:t>
      </w:r>
    </w:p>
    <w:p w:rsidR="00D02CEB" w:rsidRPr="00056AC7" w:rsidRDefault="00285722" w:rsidP="00BB7AB3">
      <w:pPr>
        <w:spacing w:line="360" w:lineRule="auto"/>
        <w:rPr>
          <w:rFonts w:ascii="Courier New" w:hAnsi="Courier New" w:cs="Courier New"/>
          <w:sz w:val="24"/>
          <w:szCs w:val="24"/>
          <w:lang w:val="nb-NO"/>
        </w:rPr>
      </w:pPr>
      <w:r w:rsidRPr="00056AC7">
        <w:rPr>
          <w:rFonts w:ascii="Courier New" w:hAnsi="Courier New" w:cs="Courier New"/>
          <w:sz w:val="24"/>
          <w:szCs w:val="24"/>
          <w:lang w:val="nb-NO"/>
        </w:rPr>
        <w:t>Säilörehu</w:t>
      </w:r>
      <w:r w:rsidR="00056AD1" w:rsidRPr="00056AC7">
        <w:rPr>
          <w:rFonts w:ascii="Courier New" w:hAnsi="Courier New" w:cs="Courier New"/>
          <w:sz w:val="24"/>
          <w:szCs w:val="24"/>
          <w:lang w:val="nb-NO"/>
        </w:rPr>
        <w:t>n</w:t>
      </w:r>
      <w:r w:rsidR="00D02CEB" w:rsidRPr="00056AC7">
        <w:rPr>
          <w:rFonts w:ascii="Courier New" w:hAnsi="Courier New" w:cs="Courier New"/>
          <w:sz w:val="24"/>
          <w:szCs w:val="24"/>
          <w:lang w:val="nb-NO"/>
        </w:rPr>
        <w:t xml:space="preserve"> kvadraattinen</w:t>
      </w:r>
      <w:r w:rsidR="00056AD1" w:rsidRPr="00056AC7">
        <w:rPr>
          <w:rFonts w:ascii="Courier New" w:hAnsi="Courier New" w:cs="Courier New"/>
          <w:sz w:val="24"/>
          <w:szCs w:val="24"/>
          <w:lang w:val="nb-NO"/>
        </w:rPr>
        <w:t xml:space="preserve"> responssif</w:t>
      </w:r>
      <w:r w:rsidR="00D02CEB" w:rsidRPr="00056AC7">
        <w:rPr>
          <w:rFonts w:ascii="Courier New" w:hAnsi="Courier New" w:cs="Courier New"/>
          <w:sz w:val="24"/>
          <w:szCs w:val="24"/>
          <w:lang w:val="nb-NO"/>
        </w:rPr>
        <w:t xml:space="preserve">unktio: </w:t>
      </w:r>
    </w:p>
    <w:p w:rsidR="00D06CC0" w:rsidRPr="00056AC7" w:rsidRDefault="00DD0FBC" w:rsidP="00BB7AB3">
      <w:pPr>
        <w:spacing w:line="360" w:lineRule="auto"/>
        <w:rPr>
          <w:rFonts w:ascii="Courier New" w:hAnsi="Courier New" w:cs="Courier New"/>
          <w:sz w:val="24"/>
          <w:szCs w:val="24"/>
          <w:lang w:val="nb-NO"/>
        </w:rPr>
      </w:pPr>
      <w:r w:rsidRPr="00056AC7">
        <w:rPr>
          <w:rFonts w:ascii="Courier New" w:hAnsi="Courier New" w:cs="Courier New"/>
          <w:sz w:val="24"/>
          <w:szCs w:val="24"/>
          <w:lang w:val="nb-NO"/>
        </w:rPr>
        <w:t>Y=1183+24.24*x</w:t>
      </w:r>
      <w:r w:rsidR="00056AD1" w:rsidRPr="00056AC7">
        <w:rPr>
          <w:rFonts w:ascii="Courier New" w:hAnsi="Courier New" w:cs="Courier New"/>
          <w:sz w:val="24"/>
          <w:szCs w:val="24"/>
          <w:lang w:val="nb-NO"/>
        </w:rPr>
        <w:t>-0.039*</w:t>
      </w:r>
      <w:r w:rsidRPr="00056AC7">
        <w:rPr>
          <w:rFonts w:ascii="Courier New" w:hAnsi="Courier New" w:cs="Courier New"/>
          <w:sz w:val="24"/>
          <w:szCs w:val="24"/>
          <w:lang w:val="nb-NO"/>
        </w:rPr>
        <w:t>x</w:t>
      </w:r>
      <w:r w:rsidR="00056AD1" w:rsidRPr="00056AC7">
        <w:rPr>
          <w:rFonts w:ascii="Courier New" w:hAnsi="Courier New" w:cs="Courier New"/>
          <w:sz w:val="24"/>
          <w:szCs w:val="24"/>
          <w:vertAlign w:val="superscript"/>
          <w:lang w:val="nb-NO"/>
        </w:rPr>
        <w:t>2</w:t>
      </w:r>
      <w:r w:rsidR="00686EDE" w:rsidRPr="00056AC7">
        <w:rPr>
          <w:rFonts w:ascii="Courier New" w:hAnsi="Courier New" w:cs="Courier New"/>
          <w:sz w:val="24"/>
          <w:szCs w:val="24"/>
          <w:lang w:val="nb-NO"/>
        </w:rPr>
        <w:t xml:space="preserve"> </w:t>
      </w:r>
    </w:p>
    <w:p w:rsidR="00D06CC0" w:rsidRPr="00056AC7" w:rsidRDefault="00D06CC0" w:rsidP="00BB7AB3">
      <w:pPr>
        <w:spacing w:line="360" w:lineRule="auto"/>
        <w:rPr>
          <w:rFonts w:ascii="Courier New" w:hAnsi="Courier New" w:cs="Courier New"/>
          <w:sz w:val="24"/>
          <w:szCs w:val="24"/>
          <w:lang w:val="nb-NO"/>
        </w:rPr>
      </w:pPr>
      <w:r w:rsidRPr="00056AC7">
        <w:rPr>
          <w:rFonts w:ascii="Courier New" w:hAnsi="Courier New" w:cs="Courier New"/>
          <w:sz w:val="24"/>
          <w:szCs w:val="24"/>
          <w:lang w:val="nb-NO"/>
        </w:rPr>
        <w:t>Ohran kvadraattinen responssifunktio:</w:t>
      </w:r>
    </w:p>
    <w:p w:rsidR="00CF7E53" w:rsidRPr="00056AC7" w:rsidRDefault="00CF7E53" w:rsidP="00CF7E53">
      <w:pPr>
        <w:autoSpaceDE w:val="0"/>
        <w:autoSpaceDN w:val="0"/>
        <w:adjustRightInd w:val="0"/>
        <w:spacing w:after="0" w:line="360" w:lineRule="auto"/>
        <w:rPr>
          <w:rFonts w:ascii="Courier New" w:hAnsi="Courier New" w:cs="Courier New"/>
          <w:sz w:val="24"/>
          <w:szCs w:val="24"/>
          <w:vertAlign w:val="superscript"/>
          <w:lang w:val="nb-NO"/>
        </w:rPr>
      </w:pPr>
      <w:r w:rsidRPr="00056AC7">
        <w:rPr>
          <w:rFonts w:ascii="Courier New" w:hAnsi="Courier New" w:cs="Courier New"/>
          <w:sz w:val="24"/>
          <w:szCs w:val="24"/>
          <w:lang w:val="nb-NO"/>
        </w:rPr>
        <w:t>Oy=1100+48.7*x-0.15* x</w:t>
      </w:r>
      <w:r w:rsidRPr="00056AC7">
        <w:rPr>
          <w:rFonts w:ascii="Courier New" w:hAnsi="Courier New" w:cs="Courier New"/>
          <w:sz w:val="24"/>
          <w:szCs w:val="24"/>
          <w:vertAlign w:val="superscript"/>
          <w:lang w:val="nb-NO"/>
        </w:rPr>
        <w:t>2</w:t>
      </w:r>
    </w:p>
    <w:p w:rsidR="00CF7E53" w:rsidRPr="00056AC7" w:rsidRDefault="00CF7E53" w:rsidP="00CF7E53">
      <w:pPr>
        <w:spacing w:line="360" w:lineRule="auto"/>
        <w:rPr>
          <w:rFonts w:ascii="Courier New" w:hAnsi="Courier New" w:cs="Courier New"/>
          <w:sz w:val="24"/>
          <w:szCs w:val="24"/>
          <w:lang w:val="nb-NO"/>
        </w:rPr>
      </w:pPr>
    </w:p>
    <w:p w:rsidR="00147E6C" w:rsidRPr="00CF7E53" w:rsidRDefault="00CF7E53" w:rsidP="00CF7E53">
      <w:pPr>
        <w:spacing w:line="360" w:lineRule="auto"/>
        <w:rPr>
          <w:rFonts w:ascii="Courier New" w:eastAsiaTheme="majorEastAsia" w:hAnsi="Courier New" w:cs="Courier New"/>
          <w:b/>
          <w:bCs/>
          <w:color w:val="4F81BD" w:themeColor="accent1"/>
          <w:sz w:val="26"/>
          <w:szCs w:val="26"/>
        </w:rPr>
      </w:pPr>
      <w:r>
        <w:rPr>
          <w:rFonts w:ascii="Courier New" w:hAnsi="Courier New" w:cs="Courier New"/>
          <w:sz w:val="24"/>
          <w:szCs w:val="24"/>
        </w:rPr>
        <w:t>Responssifunktioiden</w:t>
      </w:r>
      <w:r w:rsidRPr="00685832">
        <w:rPr>
          <w:rFonts w:ascii="Courier New" w:hAnsi="Courier New" w:cs="Courier New"/>
          <w:sz w:val="24"/>
          <w:szCs w:val="24"/>
        </w:rPr>
        <w:t xml:space="preserve"> vakiokertoimet on haettu alan kirjallisuudesta (Lehtonen, 2001)</w:t>
      </w:r>
      <w:r>
        <w:rPr>
          <w:rFonts w:ascii="Courier New" w:hAnsi="Courier New" w:cs="Courier New"/>
          <w:sz w:val="24"/>
          <w:szCs w:val="24"/>
        </w:rPr>
        <w:t xml:space="preserve"> ja jossa x kuvastaa typpilannoituksen optimaalista määrää.</w:t>
      </w:r>
      <w:r w:rsidR="00147E6C" w:rsidRPr="00CF7E53">
        <w:rPr>
          <w:rFonts w:ascii="Courier New" w:hAnsi="Courier New" w:cs="Courier New"/>
        </w:rPr>
        <w:br w:type="page"/>
      </w:r>
    </w:p>
    <w:p w:rsidR="00056AD1" w:rsidRPr="00685832" w:rsidRDefault="00056AD1" w:rsidP="00FB1800">
      <w:pPr>
        <w:pStyle w:val="Heading2"/>
        <w:numPr>
          <w:ilvl w:val="1"/>
          <w:numId w:val="3"/>
        </w:numPr>
        <w:rPr>
          <w:rFonts w:ascii="Courier New" w:hAnsi="Courier New" w:cs="Courier New"/>
        </w:rPr>
      </w:pPr>
      <w:bookmarkStart w:id="2" w:name="_Toc325531086"/>
      <w:r w:rsidRPr="00685832">
        <w:rPr>
          <w:rFonts w:ascii="Courier New" w:hAnsi="Courier New" w:cs="Courier New"/>
        </w:rPr>
        <w:t>Matemaattinen malli</w:t>
      </w:r>
      <w:bookmarkEnd w:id="2"/>
    </w:p>
    <w:p w:rsidR="00FB1800" w:rsidRPr="00685832" w:rsidRDefault="00FB1800" w:rsidP="00FB1800">
      <w:pPr>
        <w:rPr>
          <w:rFonts w:ascii="Courier New" w:hAnsi="Courier New" w:cs="Courier New"/>
        </w:rPr>
      </w:pPr>
    </w:p>
    <w:p w:rsidR="00E52669" w:rsidRPr="00685832" w:rsidRDefault="00646731" w:rsidP="00646731">
      <w:pPr>
        <w:spacing w:line="360" w:lineRule="auto"/>
        <w:rPr>
          <w:rFonts w:ascii="Courier New" w:hAnsi="Courier New" w:cs="Courier New"/>
          <w:sz w:val="24"/>
          <w:szCs w:val="24"/>
        </w:rPr>
      </w:pPr>
      <w:r w:rsidRPr="00685832">
        <w:rPr>
          <w:rFonts w:ascii="Courier New" w:hAnsi="Courier New" w:cs="Courier New"/>
          <w:sz w:val="24"/>
          <w:szCs w:val="24"/>
        </w:rPr>
        <w:t>Käyttämämme ma</w:t>
      </w:r>
      <w:r w:rsidR="00E52669" w:rsidRPr="00685832">
        <w:rPr>
          <w:rFonts w:ascii="Courier New" w:hAnsi="Courier New" w:cs="Courier New"/>
          <w:sz w:val="24"/>
          <w:szCs w:val="24"/>
        </w:rPr>
        <w:t>temaattinen malli perustuu säilörehun</w:t>
      </w:r>
      <w:r w:rsidRPr="00685832">
        <w:rPr>
          <w:rFonts w:ascii="Courier New" w:hAnsi="Courier New" w:cs="Courier New"/>
          <w:sz w:val="24"/>
          <w:szCs w:val="24"/>
        </w:rPr>
        <w:t xml:space="preserve"> ja ohran kvadraattiseen responssifunktioon</w:t>
      </w:r>
      <w:r w:rsidR="00500880" w:rsidRPr="00685832">
        <w:rPr>
          <w:rFonts w:ascii="Courier New" w:hAnsi="Courier New" w:cs="Courier New"/>
          <w:sz w:val="24"/>
          <w:szCs w:val="24"/>
        </w:rPr>
        <w:t xml:space="preserve"> </w:t>
      </w:r>
      <w:r w:rsidRPr="00685832">
        <w:rPr>
          <w:rFonts w:ascii="Courier New" w:hAnsi="Courier New" w:cs="Courier New"/>
          <w:sz w:val="24"/>
          <w:szCs w:val="24"/>
        </w:rPr>
        <w:t>sekä lannan levityksen kustannuslaskelmaan</w:t>
      </w:r>
      <w:r w:rsidR="00E52669" w:rsidRPr="00685832">
        <w:rPr>
          <w:rFonts w:ascii="Courier New" w:hAnsi="Courier New" w:cs="Courier New"/>
          <w:sz w:val="24"/>
          <w:szCs w:val="24"/>
        </w:rPr>
        <w:t>. Toisen kustannustekijän mallis</w:t>
      </w:r>
      <w:r w:rsidR="00685832">
        <w:rPr>
          <w:rFonts w:ascii="Courier New" w:hAnsi="Courier New" w:cs="Courier New"/>
          <w:sz w:val="24"/>
          <w:szCs w:val="24"/>
        </w:rPr>
        <w:t>samme muodostaa ostotypen määrä</w:t>
      </w:r>
      <w:r w:rsidR="00E52669" w:rsidRPr="00685832">
        <w:rPr>
          <w:rFonts w:ascii="Courier New" w:hAnsi="Courier New" w:cs="Courier New"/>
          <w:sz w:val="24"/>
          <w:szCs w:val="24"/>
        </w:rPr>
        <w:t>, joka riippuu muun muassa fosforirajoitteesta ja</w:t>
      </w:r>
      <w:r w:rsidR="00B41592">
        <w:rPr>
          <w:rFonts w:ascii="Courier New" w:hAnsi="Courier New" w:cs="Courier New"/>
          <w:sz w:val="24"/>
          <w:szCs w:val="24"/>
        </w:rPr>
        <w:t xml:space="preserve"> tilalla syntyvän</w:t>
      </w:r>
      <w:r w:rsidR="00E52669" w:rsidRPr="00685832">
        <w:rPr>
          <w:rFonts w:ascii="Courier New" w:hAnsi="Courier New" w:cs="Courier New"/>
          <w:sz w:val="24"/>
          <w:szCs w:val="24"/>
        </w:rPr>
        <w:t xml:space="preserve"> lannan määrästä. </w:t>
      </w:r>
    </w:p>
    <w:p w:rsidR="006E1EDE" w:rsidRPr="00601AD9" w:rsidRDefault="00E52669" w:rsidP="00646731">
      <w:pPr>
        <w:spacing w:line="360" w:lineRule="auto"/>
        <w:rPr>
          <w:rFonts w:ascii="Courier New" w:hAnsi="Courier New" w:cs="Courier New"/>
          <w:sz w:val="24"/>
          <w:szCs w:val="24"/>
        </w:rPr>
      </w:pPr>
      <w:r w:rsidRPr="00685832">
        <w:rPr>
          <w:rFonts w:ascii="Courier New" w:hAnsi="Courier New" w:cs="Courier New"/>
          <w:sz w:val="24"/>
          <w:szCs w:val="24"/>
        </w:rPr>
        <w:t>Hyödynnämme normaalia voiton maksimointiongelmaa</w:t>
      </w:r>
      <w:r w:rsidR="00147E6C">
        <w:rPr>
          <w:rFonts w:ascii="Courier New" w:hAnsi="Courier New" w:cs="Courier New"/>
          <w:sz w:val="24"/>
          <w:szCs w:val="24"/>
        </w:rPr>
        <w:t xml:space="preserve"> </w:t>
      </w:r>
      <m:oMath>
        <m:r>
          <w:rPr>
            <w:rFonts w:ascii="Cambria Math" w:hAnsi="Cambria Math" w:cs="Courier New"/>
            <w:sz w:val="24"/>
            <w:szCs w:val="24"/>
          </w:rPr>
          <m:t>P=py-c</m:t>
        </m:r>
      </m:oMath>
      <w:r w:rsidR="00147E6C">
        <w:rPr>
          <w:rFonts w:ascii="Courier New" w:hAnsi="Courier New" w:cs="Courier New"/>
          <w:sz w:val="24"/>
          <w:szCs w:val="24"/>
        </w:rPr>
        <w:t xml:space="preserve"> </w:t>
      </w:r>
      <w:r w:rsidR="001B3550">
        <w:rPr>
          <w:rFonts w:ascii="Courier New" w:hAnsi="Courier New" w:cs="Courier New"/>
          <w:sz w:val="24"/>
          <w:szCs w:val="24"/>
        </w:rPr>
        <w:t>tai</w:t>
      </w:r>
      <w:r w:rsidR="00147E6C">
        <w:rPr>
          <w:rFonts w:ascii="Courier New" w:hAnsi="Courier New" w:cs="Courier New"/>
          <w:sz w:val="24"/>
          <w:szCs w:val="24"/>
        </w:rPr>
        <w:t xml:space="preserve"> toisin kirjoitettuna </w:t>
      </w:r>
      <m:oMath>
        <m:r>
          <w:rPr>
            <w:rFonts w:ascii="Cambria Math" w:hAnsi="Cambria Math" w:cs="Courier New"/>
            <w:sz w:val="24"/>
            <w:szCs w:val="24"/>
          </w:rPr>
          <m:t xml:space="preserve">P=py(m,n)-c(m)-c(n), </m:t>
        </m:r>
      </m:oMath>
      <w:r w:rsidRPr="00685832">
        <w:rPr>
          <w:rFonts w:ascii="Courier New" w:hAnsi="Courier New" w:cs="Courier New"/>
          <w:sz w:val="24"/>
          <w:szCs w:val="24"/>
        </w:rPr>
        <w:t xml:space="preserve">jossa tuotosta optimoidaan </w:t>
      </w:r>
      <w:r w:rsidR="00685832">
        <w:rPr>
          <w:rFonts w:ascii="Courier New" w:hAnsi="Courier New" w:cs="Courier New"/>
          <w:sz w:val="24"/>
          <w:szCs w:val="24"/>
        </w:rPr>
        <w:t>säilörehun</w:t>
      </w:r>
      <w:r w:rsidR="00601AD9">
        <w:rPr>
          <w:rFonts w:ascii="Courier New" w:hAnsi="Courier New" w:cs="Courier New"/>
          <w:sz w:val="24"/>
          <w:szCs w:val="24"/>
        </w:rPr>
        <w:t xml:space="preserve"> ja ohran</w:t>
      </w:r>
      <w:r w:rsidRPr="00685832">
        <w:rPr>
          <w:rFonts w:ascii="Courier New" w:hAnsi="Courier New" w:cs="Courier New"/>
          <w:sz w:val="24"/>
          <w:szCs w:val="24"/>
        </w:rPr>
        <w:t xml:space="preserve"> kvadraattisten responssifunktioiden kautta.</w:t>
      </w:r>
      <w:r w:rsidR="00147E6C">
        <w:rPr>
          <w:rFonts w:ascii="Courier New" w:hAnsi="Courier New" w:cs="Courier New"/>
          <w:sz w:val="24"/>
          <w:szCs w:val="24"/>
        </w:rPr>
        <w:t xml:space="preserve"> Kustannukset määräytyvät lannan levityksen kustannuksista </w:t>
      </w:r>
      <m:oMath>
        <m:r>
          <w:rPr>
            <w:rFonts w:ascii="Cambria Math" w:hAnsi="Cambria Math" w:cs="Courier New"/>
            <w:sz w:val="24"/>
            <w:szCs w:val="24"/>
          </w:rPr>
          <m:t>c(m)</m:t>
        </m:r>
      </m:oMath>
      <w:r w:rsidR="00147E6C">
        <w:rPr>
          <w:rFonts w:ascii="Courier New" w:hAnsi="Courier New" w:cs="Courier New"/>
          <w:sz w:val="24"/>
          <w:szCs w:val="24"/>
        </w:rPr>
        <w:t xml:space="preserve"> ja ostolannoitteen (typen) määrästä </w:t>
      </w:r>
      <m:oMath>
        <m:r>
          <w:rPr>
            <w:rFonts w:ascii="Cambria Math" w:hAnsi="Cambria Math" w:cs="Courier New"/>
            <w:sz w:val="24"/>
            <w:szCs w:val="24"/>
          </w:rPr>
          <m:t>c(n)</m:t>
        </m:r>
      </m:oMath>
      <w:r w:rsidR="00147E6C">
        <w:rPr>
          <w:rFonts w:ascii="Courier New" w:hAnsi="Courier New" w:cs="Courier New"/>
          <w:sz w:val="24"/>
          <w:szCs w:val="24"/>
        </w:rPr>
        <w:t>.</w:t>
      </w:r>
      <w:r w:rsidR="006E1EDE">
        <w:rPr>
          <w:rFonts w:ascii="Courier New" w:hAnsi="Courier New" w:cs="Courier New"/>
          <w:sz w:val="24"/>
          <w:szCs w:val="24"/>
        </w:rPr>
        <w:t xml:space="preserve"> Kokonaisuudessaan käyttämämme matemaattisen mallin</w:t>
      </w:r>
      <w:r w:rsidR="001B3550">
        <w:rPr>
          <w:rFonts w:ascii="Courier New" w:hAnsi="Courier New" w:cs="Courier New"/>
          <w:sz w:val="24"/>
          <w:szCs w:val="24"/>
        </w:rPr>
        <w:t xml:space="preserve"> (tilan hehtaarikohtaisen sadon voittofunktion)</w:t>
      </w:r>
      <w:r w:rsidR="006E1EDE">
        <w:rPr>
          <w:rFonts w:ascii="Courier New" w:hAnsi="Courier New" w:cs="Courier New"/>
          <w:sz w:val="24"/>
          <w:szCs w:val="24"/>
        </w:rPr>
        <w:t xml:space="preserve"> voi kirjoittaa auki seuraavasti:</w:t>
      </w:r>
    </w:p>
    <w:p w:rsidR="001B3550" w:rsidRPr="00056AC7" w:rsidRDefault="00601AD9" w:rsidP="00646731">
      <w:pPr>
        <w:spacing w:line="360" w:lineRule="auto"/>
        <w:rPr>
          <w:rFonts w:ascii="Courier New" w:hAnsi="Courier New" w:cs="Courier New"/>
          <w:sz w:val="24"/>
          <w:szCs w:val="24"/>
          <w:lang w:val="pt-BR"/>
        </w:rPr>
      </w:pPr>
      <w:r>
        <w:rPr>
          <w:rFonts w:ascii="Courier New" w:hAnsi="Courier New" w:cs="Courier New"/>
          <w:sz w:val="24"/>
          <w:szCs w:val="24"/>
        </w:rPr>
        <w:t>π</w:t>
      </w:r>
      <w:r w:rsidRPr="00056AC7">
        <w:rPr>
          <w:rFonts w:ascii="Courier New" w:hAnsi="Courier New" w:cs="Courier New"/>
          <w:sz w:val="24"/>
          <w:szCs w:val="24"/>
          <w:lang w:val="pt-BR"/>
        </w:rPr>
        <w:t>(m</w:t>
      </w:r>
      <w:r w:rsidR="006E1EDE" w:rsidRPr="00056AC7">
        <w:rPr>
          <w:rFonts w:ascii="Courier New" w:hAnsi="Courier New" w:cs="Courier New"/>
          <w:sz w:val="24"/>
          <w:szCs w:val="24"/>
          <w:lang w:val="pt-BR"/>
        </w:rPr>
        <w:t xml:space="preserve">,n)= </w:t>
      </w:r>
      <m:oMath>
        <m:sSub>
          <m:sSubPr>
            <m:ctrlPr>
              <w:rPr>
                <w:rFonts w:ascii="Cambria Math" w:hAnsi="Cambria Math" w:cs="Courier New"/>
                <w:i/>
                <w:sz w:val="24"/>
                <w:szCs w:val="24"/>
              </w:rPr>
            </m:ctrlPr>
          </m:sSubPr>
          <m:e>
            <m:r>
              <w:rPr>
                <w:rFonts w:ascii="Cambria Math" w:hAnsi="Cambria Math" w:cs="Courier New"/>
                <w:sz w:val="24"/>
                <w:szCs w:val="24"/>
              </w:rPr>
              <m:t>p</m:t>
            </m:r>
          </m:e>
          <m:sub>
            <m:r>
              <w:rPr>
                <w:rFonts w:ascii="Cambria Math" w:hAnsi="Cambria Math" w:cs="Courier New"/>
                <w:sz w:val="24"/>
                <w:szCs w:val="24"/>
              </w:rPr>
              <m:t>i</m:t>
            </m:r>
          </m:sub>
        </m:sSub>
        <m:d>
          <m:dPr>
            <m:begChr m:val="["/>
            <m:endChr m:val="]"/>
            <m:ctrlPr>
              <w:rPr>
                <w:rFonts w:ascii="Cambria Math" w:hAnsi="Cambria Math" w:cs="Courier New"/>
                <w:i/>
                <w:sz w:val="24"/>
                <w:szCs w:val="24"/>
              </w:rPr>
            </m:ctrlPr>
          </m:dPr>
          <m:e>
            <m:sSub>
              <m:sSubPr>
                <m:ctrlPr>
                  <w:rPr>
                    <w:rFonts w:ascii="Cambria Math" w:hAnsi="Cambria Math" w:cs="Courier New"/>
                    <w:i/>
                    <w:sz w:val="24"/>
                    <w:szCs w:val="24"/>
                  </w:rPr>
                </m:ctrlPr>
              </m:sSubPr>
              <m:e>
                <m:r>
                  <w:rPr>
                    <w:rFonts w:ascii="Cambria Math" w:hAnsi="Cambria Math" w:cs="Courier New"/>
                    <w:sz w:val="24"/>
                    <w:szCs w:val="24"/>
                    <w:lang w:val="pt-BR"/>
                  </w:rPr>
                  <m:t>∝</m:t>
                </m:r>
              </m:e>
              <m:sub>
                <m:r>
                  <w:rPr>
                    <w:rFonts w:ascii="Cambria Math" w:hAnsi="Cambria Math" w:cs="Courier New"/>
                    <w:sz w:val="24"/>
                    <w:szCs w:val="24"/>
                    <w:lang w:val="pt-BR"/>
                  </w:rPr>
                  <m:t>0</m:t>
                </m:r>
              </m:sub>
            </m:sSub>
            <m:r>
              <w:rPr>
                <w:rFonts w:ascii="Cambria Math" w:hAnsi="Cambria Math" w:cs="Courier New"/>
                <w:sz w:val="24"/>
                <w:szCs w:val="24"/>
                <w:lang w:val="pt-BR"/>
              </w:rPr>
              <m:t>+</m:t>
            </m:r>
            <m:sSub>
              <m:sSubPr>
                <m:ctrlPr>
                  <w:rPr>
                    <w:rFonts w:ascii="Cambria Math" w:hAnsi="Cambria Math" w:cs="Courier New"/>
                    <w:i/>
                    <w:sz w:val="24"/>
                    <w:szCs w:val="24"/>
                  </w:rPr>
                </m:ctrlPr>
              </m:sSubPr>
              <m:e>
                <m:r>
                  <w:rPr>
                    <w:rFonts w:ascii="Cambria Math" w:hAnsi="Cambria Math" w:cs="Courier New"/>
                    <w:sz w:val="24"/>
                    <w:szCs w:val="24"/>
                    <w:lang w:val="pt-BR"/>
                  </w:rPr>
                  <m:t>∝</m:t>
                </m:r>
              </m:e>
              <m:sub>
                <m:r>
                  <w:rPr>
                    <w:rFonts w:ascii="Cambria Math" w:hAnsi="Cambria Math" w:cs="Courier New"/>
                    <w:sz w:val="24"/>
                    <w:szCs w:val="24"/>
                    <w:lang w:val="pt-BR"/>
                  </w:rPr>
                  <m:t>1</m:t>
                </m:r>
              </m:sub>
            </m:sSub>
            <m:d>
              <m:dPr>
                <m:ctrlPr>
                  <w:rPr>
                    <w:rFonts w:ascii="Cambria Math" w:hAnsi="Cambria Math" w:cs="Courier New"/>
                    <w:i/>
                    <w:sz w:val="24"/>
                    <w:szCs w:val="24"/>
                  </w:rPr>
                </m:ctrlPr>
              </m:dPr>
              <m:e>
                <m:r>
                  <w:rPr>
                    <w:rFonts w:ascii="Cambria Math" w:hAnsi="Cambria Math" w:cs="Courier New"/>
                    <w:sz w:val="24"/>
                    <w:szCs w:val="24"/>
                  </w:rPr>
                  <m:t>mε</m:t>
                </m:r>
                <m:r>
                  <w:rPr>
                    <w:rFonts w:ascii="Cambria Math" w:hAnsi="Cambria Math" w:cs="Courier New"/>
                    <w:sz w:val="24"/>
                    <w:szCs w:val="24"/>
                    <w:lang w:val="pt-BR"/>
                  </w:rPr>
                  <m:t>+</m:t>
                </m:r>
                <m:r>
                  <w:rPr>
                    <w:rFonts w:ascii="Cambria Math" w:hAnsi="Cambria Math" w:cs="Courier New"/>
                    <w:sz w:val="24"/>
                    <w:szCs w:val="24"/>
                  </w:rPr>
                  <m:t>n</m:t>
                </m:r>
              </m:e>
            </m:d>
            <m:r>
              <w:rPr>
                <w:rFonts w:ascii="Cambria Math" w:hAnsi="Cambria Math" w:cs="Courier New"/>
                <w:sz w:val="24"/>
                <w:szCs w:val="24"/>
                <w:lang w:val="pt-BR"/>
              </w:rPr>
              <m:t>+</m:t>
            </m:r>
            <m:sSub>
              <m:sSubPr>
                <m:ctrlPr>
                  <w:rPr>
                    <w:rFonts w:ascii="Cambria Math" w:hAnsi="Cambria Math" w:cs="Courier New"/>
                    <w:i/>
                    <w:sz w:val="24"/>
                    <w:szCs w:val="24"/>
                  </w:rPr>
                </m:ctrlPr>
              </m:sSubPr>
              <m:e>
                <m:r>
                  <w:rPr>
                    <w:rFonts w:ascii="Cambria Math" w:hAnsi="Cambria Math" w:cs="Courier New"/>
                    <w:sz w:val="24"/>
                    <w:szCs w:val="24"/>
                    <w:lang w:val="pt-BR"/>
                  </w:rPr>
                  <m:t>∝</m:t>
                </m:r>
              </m:e>
              <m:sub>
                <m:r>
                  <w:rPr>
                    <w:rFonts w:ascii="Cambria Math" w:hAnsi="Cambria Math" w:cs="Courier New"/>
                    <w:sz w:val="24"/>
                    <w:szCs w:val="24"/>
                    <w:lang w:val="pt-BR"/>
                  </w:rPr>
                  <m:t>2</m:t>
                </m:r>
              </m:sub>
            </m:sSub>
            <m:sSup>
              <m:sSupPr>
                <m:ctrlPr>
                  <w:rPr>
                    <w:rFonts w:ascii="Cambria Math" w:hAnsi="Cambria Math" w:cs="Courier New"/>
                    <w:i/>
                    <w:sz w:val="24"/>
                    <w:szCs w:val="24"/>
                  </w:rPr>
                </m:ctrlPr>
              </m:sSupPr>
              <m:e>
                <m:d>
                  <m:dPr>
                    <m:ctrlPr>
                      <w:rPr>
                        <w:rFonts w:ascii="Cambria Math" w:hAnsi="Cambria Math" w:cs="Courier New"/>
                        <w:i/>
                        <w:sz w:val="24"/>
                        <w:szCs w:val="24"/>
                      </w:rPr>
                    </m:ctrlPr>
                  </m:dPr>
                  <m:e>
                    <m:r>
                      <w:rPr>
                        <w:rFonts w:ascii="Cambria Math" w:hAnsi="Cambria Math" w:cs="Courier New"/>
                        <w:sz w:val="24"/>
                        <w:szCs w:val="24"/>
                      </w:rPr>
                      <m:t>mε</m:t>
                    </m:r>
                    <m:r>
                      <w:rPr>
                        <w:rFonts w:ascii="Cambria Math" w:hAnsi="Cambria Math" w:cs="Courier New"/>
                        <w:sz w:val="24"/>
                        <w:szCs w:val="24"/>
                        <w:lang w:val="pt-BR"/>
                      </w:rPr>
                      <m:t>+</m:t>
                    </m:r>
                    <m:r>
                      <w:rPr>
                        <w:rFonts w:ascii="Cambria Math" w:hAnsi="Cambria Math" w:cs="Courier New"/>
                        <w:sz w:val="24"/>
                        <w:szCs w:val="24"/>
                      </w:rPr>
                      <m:t>n</m:t>
                    </m:r>
                  </m:e>
                </m:d>
              </m:e>
              <m:sup>
                <m:r>
                  <w:rPr>
                    <w:rFonts w:ascii="Cambria Math" w:hAnsi="Cambria Math" w:cs="Courier New"/>
                    <w:sz w:val="24"/>
                    <w:szCs w:val="24"/>
                    <w:lang w:val="pt-BR"/>
                  </w:rPr>
                  <m:t>2</m:t>
                </m:r>
              </m:sup>
            </m:sSup>
          </m:e>
        </m:d>
        <m:r>
          <w:rPr>
            <w:rFonts w:ascii="Cambria Math" w:hAnsi="Cambria Math" w:cs="Courier New"/>
            <w:sz w:val="24"/>
            <w:szCs w:val="24"/>
            <w:lang w:val="pt-BR"/>
          </w:rPr>
          <m:t>-</m:t>
        </m:r>
        <m:f>
          <m:fPr>
            <m:ctrlPr>
              <w:rPr>
                <w:rFonts w:ascii="Cambria Math" w:hAnsi="Cambria Math" w:cs="Courier New"/>
                <w:i/>
                <w:sz w:val="24"/>
                <w:szCs w:val="24"/>
              </w:rPr>
            </m:ctrlPr>
          </m:fPr>
          <m:num>
            <m:r>
              <w:rPr>
                <w:rFonts w:ascii="Cambria Math" w:hAnsi="Cambria Math" w:cs="Courier New"/>
                <w:sz w:val="24"/>
                <w:szCs w:val="24"/>
              </w:rPr>
              <m:t>e</m:t>
            </m:r>
          </m:num>
          <m:den>
            <m:r>
              <w:rPr>
                <w:rFonts w:ascii="Cambria Math" w:hAnsi="Cambria Math" w:cs="Courier New"/>
                <w:sz w:val="24"/>
                <w:szCs w:val="24"/>
              </w:rPr>
              <m:t>V</m:t>
            </m:r>
          </m:den>
        </m:f>
        <m:r>
          <w:rPr>
            <w:rFonts w:ascii="Cambria Math" w:hAnsi="Cambria Math" w:cs="Courier New"/>
            <w:sz w:val="24"/>
            <w:szCs w:val="24"/>
          </w:rPr>
          <m:t>m</m:t>
        </m:r>
        <m:d>
          <m:dPr>
            <m:ctrlPr>
              <w:rPr>
                <w:rFonts w:ascii="Cambria Math" w:hAnsi="Cambria Math" w:cs="Courier New"/>
                <w:i/>
                <w:sz w:val="24"/>
                <w:szCs w:val="24"/>
              </w:rPr>
            </m:ctrlPr>
          </m:dPr>
          <m:e>
            <m:r>
              <w:rPr>
                <w:rFonts w:ascii="Cambria Math" w:hAnsi="Cambria Math" w:cs="Courier New"/>
                <w:sz w:val="24"/>
                <w:szCs w:val="24"/>
              </w:rPr>
              <m:t>t</m:t>
            </m:r>
            <m:r>
              <w:rPr>
                <w:rFonts w:ascii="Cambria Math" w:hAnsi="Cambria Math" w:cs="Courier New"/>
                <w:sz w:val="24"/>
                <w:szCs w:val="24"/>
                <w:lang w:val="pt-BR"/>
              </w:rPr>
              <m:t>+</m:t>
            </m:r>
            <m:f>
              <m:fPr>
                <m:ctrlPr>
                  <w:rPr>
                    <w:rFonts w:ascii="Cambria Math" w:hAnsi="Cambria Math" w:cs="Courier New"/>
                    <w:i/>
                    <w:sz w:val="24"/>
                    <w:szCs w:val="24"/>
                  </w:rPr>
                </m:ctrlPr>
              </m:fPr>
              <m:num>
                <m:r>
                  <w:rPr>
                    <w:rFonts w:ascii="Cambria Math" w:hAnsi="Cambria Math" w:cs="Courier New"/>
                    <w:sz w:val="24"/>
                    <w:szCs w:val="24"/>
                    <w:lang w:val="pt-BR"/>
                  </w:rPr>
                  <m:t>2</m:t>
                </m:r>
                <m:r>
                  <w:rPr>
                    <w:rFonts w:ascii="Cambria Math" w:hAnsi="Cambria Math" w:cs="Courier New"/>
                    <w:sz w:val="24"/>
                    <w:szCs w:val="24"/>
                  </w:rPr>
                  <m:t>r</m:t>
                </m:r>
              </m:num>
              <m:den>
                <m:r>
                  <w:rPr>
                    <w:rFonts w:ascii="Cambria Math" w:hAnsi="Cambria Math" w:cs="Courier New"/>
                    <w:sz w:val="24"/>
                    <w:szCs w:val="24"/>
                  </w:rPr>
                  <m:t>v</m:t>
                </m:r>
              </m:den>
            </m:f>
          </m:e>
        </m:d>
        <m:r>
          <w:rPr>
            <w:rFonts w:ascii="Cambria Math" w:hAnsi="Cambria Math" w:cs="Courier New"/>
            <w:sz w:val="24"/>
            <w:szCs w:val="24"/>
            <w:lang w:val="pt-BR"/>
          </w:rPr>
          <m:t>-</m:t>
        </m:r>
        <m:sSub>
          <m:sSubPr>
            <m:ctrlPr>
              <w:rPr>
                <w:rFonts w:ascii="Cambria Math" w:hAnsi="Cambria Math" w:cs="Courier New"/>
                <w:i/>
                <w:sz w:val="24"/>
                <w:szCs w:val="24"/>
              </w:rPr>
            </m:ctrlPr>
          </m:sSubPr>
          <m:e>
            <m:r>
              <w:rPr>
                <w:rFonts w:ascii="Cambria Math" w:hAnsi="Cambria Math" w:cs="Courier New"/>
                <w:sz w:val="24"/>
                <w:szCs w:val="24"/>
              </w:rPr>
              <m:t>p</m:t>
            </m:r>
          </m:e>
          <m:sub>
            <m:r>
              <w:rPr>
                <w:rFonts w:ascii="Cambria Math" w:hAnsi="Cambria Math" w:cs="Courier New"/>
                <w:sz w:val="24"/>
                <w:szCs w:val="24"/>
                <w:lang w:val="pt-BR"/>
              </w:rPr>
              <m:t>2</m:t>
            </m:r>
          </m:sub>
        </m:sSub>
        <m:r>
          <w:rPr>
            <w:rFonts w:ascii="Cambria Math" w:hAnsi="Cambria Math" w:cs="Courier New"/>
            <w:sz w:val="24"/>
            <w:szCs w:val="24"/>
          </w:rPr>
          <m:t>n</m:t>
        </m:r>
      </m:oMath>
      <w:r w:rsidR="001B3550" w:rsidRPr="00056AC7">
        <w:rPr>
          <w:rFonts w:ascii="Courier New" w:hAnsi="Courier New" w:cs="Courier New"/>
          <w:sz w:val="24"/>
          <w:szCs w:val="24"/>
          <w:lang w:val="pt-BR"/>
        </w:rPr>
        <w:t xml:space="preserve">, </w:t>
      </w:r>
      <m:oMath>
        <m:r>
          <w:rPr>
            <w:rFonts w:ascii="Cambria Math" w:hAnsi="Cambria Math" w:cs="Courier New"/>
            <w:sz w:val="24"/>
            <w:szCs w:val="24"/>
          </w:rPr>
          <m:t>jossa</m:t>
        </m:r>
      </m:oMath>
    </w:p>
    <w:p w:rsidR="001B3550" w:rsidRDefault="001B3550" w:rsidP="00646731">
      <w:pPr>
        <w:spacing w:line="360" w:lineRule="auto"/>
        <w:rPr>
          <w:rFonts w:ascii="Courier New" w:hAnsi="Courier New" w:cs="Courier New"/>
          <w:sz w:val="24"/>
          <w:szCs w:val="24"/>
        </w:rPr>
      </w:pPr>
      <m:oMath>
        <m:r>
          <w:rPr>
            <w:rFonts w:ascii="Cambria Math" w:hAnsi="Cambria Math" w:cs="Courier New"/>
            <w:sz w:val="24"/>
            <w:szCs w:val="24"/>
          </w:rPr>
          <m:t>i=1; 3</m:t>
        </m:r>
      </m:oMath>
      <w:r>
        <w:rPr>
          <w:rFonts w:ascii="Courier New" w:hAnsi="Courier New" w:cs="Courier New"/>
          <w:sz w:val="24"/>
          <w:szCs w:val="24"/>
        </w:rPr>
        <w:t xml:space="preserve"> </w:t>
      </w:r>
    </w:p>
    <w:p w:rsidR="001B3550" w:rsidRPr="001B3550" w:rsidRDefault="001B3550" w:rsidP="00646731">
      <w:pPr>
        <w:spacing w:line="360" w:lineRule="auto"/>
        <w:rPr>
          <w:rFonts w:ascii="Courier New" w:hAnsi="Courier New" w:cs="Courier New"/>
          <w:sz w:val="24"/>
          <w:szCs w:val="24"/>
        </w:rPr>
      </w:pPr>
      <m:oMathPara>
        <m:oMathParaPr>
          <m:jc m:val="left"/>
        </m:oMathParaPr>
        <m:oMath>
          <m:r>
            <w:rPr>
              <w:rFonts w:ascii="Cambria Math" w:hAnsi="Cambria Math" w:cs="Courier New"/>
              <w:sz w:val="24"/>
              <w:szCs w:val="24"/>
            </w:rPr>
            <m:t>Jos i=1, niin ∝=a→säilörehu</m:t>
          </m:r>
        </m:oMath>
      </m:oMathPara>
    </w:p>
    <w:p w:rsidR="001B3550" w:rsidRDefault="001B3550" w:rsidP="00646731">
      <w:pPr>
        <w:spacing w:line="360" w:lineRule="auto"/>
        <w:rPr>
          <w:rFonts w:ascii="Courier New" w:hAnsi="Courier New" w:cs="Courier New"/>
          <w:sz w:val="24"/>
          <w:szCs w:val="24"/>
        </w:rPr>
      </w:pPr>
      <m:oMathPara>
        <m:oMathParaPr>
          <m:jc m:val="left"/>
        </m:oMathParaPr>
        <m:oMath>
          <m:r>
            <w:rPr>
              <w:rFonts w:ascii="Cambria Math" w:hAnsi="Cambria Math" w:cs="Courier New"/>
              <w:sz w:val="24"/>
              <w:szCs w:val="24"/>
            </w:rPr>
            <m:t>Jos i=3, niin ∝=b→ohra</m:t>
          </m:r>
        </m:oMath>
      </m:oMathPara>
    </w:p>
    <w:p w:rsidR="001B3550" w:rsidRPr="001B3550" w:rsidRDefault="00CF7E53" w:rsidP="00646731">
      <w:pPr>
        <w:spacing w:line="360" w:lineRule="auto"/>
        <w:rPr>
          <w:rFonts w:ascii="Courier New" w:hAnsi="Courier New" w:cs="Courier New"/>
          <w:sz w:val="24"/>
          <w:szCs w:val="24"/>
        </w:rPr>
      </w:pPr>
      <w:r>
        <w:rPr>
          <w:rFonts w:ascii="Courier New" w:hAnsi="Courier New" w:cs="Courier New"/>
          <w:sz w:val="24"/>
          <w:szCs w:val="24"/>
        </w:rPr>
        <w:t>Parametrien selitykset seuraavassa luvussa.</w:t>
      </w:r>
    </w:p>
    <w:p w:rsidR="00646731" w:rsidRPr="00685832" w:rsidRDefault="00685832" w:rsidP="00646731">
      <w:pPr>
        <w:spacing w:line="360" w:lineRule="auto"/>
        <w:rPr>
          <w:rFonts w:ascii="Courier New" w:hAnsi="Courier New" w:cs="Courier New"/>
          <w:sz w:val="24"/>
          <w:szCs w:val="24"/>
        </w:rPr>
      </w:pPr>
      <w:r>
        <w:rPr>
          <w:rFonts w:ascii="Courier New" w:hAnsi="Courier New" w:cs="Courier New"/>
          <w:sz w:val="24"/>
          <w:szCs w:val="24"/>
        </w:rPr>
        <w:t>S</w:t>
      </w:r>
      <w:r w:rsidRPr="00685832">
        <w:rPr>
          <w:rFonts w:ascii="Courier New" w:hAnsi="Courier New" w:cs="Courier New"/>
          <w:sz w:val="24"/>
          <w:szCs w:val="24"/>
        </w:rPr>
        <w:t xml:space="preserve">atotasoa </w:t>
      </w:r>
      <w:r>
        <w:rPr>
          <w:rFonts w:ascii="Courier New" w:hAnsi="Courier New" w:cs="Courier New"/>
          <w:sz w:val="24"/>
          <w:szCs w:val="24"/>
        </w:rPr>
        <w:t>m</w:t>
      </w:r>
      <w:r w:rsidR="00E52669" w:rsidRPr="00685832">
        <w:rPr>
          <w:rFonts w:ascii="Courier New" w:hAnsi="Courier New" w:cs="Courier New"/>
          <w:sz w:val="24"/>
          <w:szCs w:val="24"/>
        </w:rPr>
        <w:t>aksimoidaan optimoiden typpilannoituksen määrää.</w:t>
      </w:r>
      <w:r>
        <w:rPr>
          <w:rFonts w:ascii="Courier New" w:hAnsi="Courier New" w:cs="Courier New"/>
          <w:sz w:val="24"/>
          <w:szCs w:val="24"/>
        </w:rPr>
        <w:t xml:space="preserve"> Typpilannoitus saadaan joko tilalla syntyvästä lannasta tai ostettuna lisätyppenä.</w:t>
      </w:r>
      <w:r w:rsidR="008C5867">
        <w:rPr>
          <w:rFonts w:ascii="Courier New" w:hAnsi="Courier New" w:cs="Courier New"/>
          <w:sz w:val="24"/>
          <w:szCs w:val="24"/>
        </w:rPr>
        <w:t xml:space="preserve"> </w:t>
      </w:r>
      <w:r w:rsidR="00943783">
        <w:rPr>
          <w:rFonts w:ascii="Courier New" w:hAnsi="Courier New" w:cs="Courier New"/>
          <w:sz w:val="24"/>
          <w:szCs w:val="24"/>
        </w:rPr>
        <w:t>Koska kyseessä on nautatila, jossa on 60 nautaa, pyrkii viljelijä kasvattamaan pelloillaan näiden nautojen ruokkimiseen tarvittavan määrän säilörehua (jota naudat syövät ravinnokseen)ja mikäli peltoalaa ”jää yli”, kasvatetaan sillä ohraa, joka voidaan myydä tilan ulkopuolelle.</w:t>
      </w:r>
    </w:p>
    <w:p w:rsidR="00CF7E53" w:rsidRDefault="00CF7E53">
      <w:pPr>
        <w:rPr>
          <w:rFonts w:ascii="Courier New" w:eastAsiaTheme="majorEastAsia" w:hAnsi="Courier New" w:cs="Courier New"/>
          <w:b/>
          <w:bCs/>
          <w:color w:val="365F91" w:themeColor="accent1" w:themeShade="BF"/>
          <w:sz w:val="28"/>
          <w:szCs w:val="28"/>
        </w:rPr>
      </w:pPr>
      <w:r>
        <w:rPr>
          <w:rFonts w:ascii="Courier New" w:hAnsi="Courier New" w:cs="Courier New"/>
        </w:rPr>
        <w:br w:type="page"/>
      </w:r>
    </w:p>
    <w:p w:rsidR="00B10756" w:rsidRPr="00685832" w:rsidRDefault="00B10756" w:rsidP="00FB1800">
      <w:pPr>
        <w:pStyle w:val="Heading1"/>
        <w:numPr>
          <w:ilvl w:val="0"/>
          <w:numId w:val="3"/>
        </w:numPr>
        <w:rPr>
          <w:rFonts w:ascii="Courier New" w:hAnsi="Courier New" w:cs="Courier New"/>
        </w:rPr>
      </w:pPr>
      <w:bookmarkStart w:id="3" w:name="_Toc325531087"/>
      <w:r w:rsidRPr="00685832">
        <w:rPr>
          <w:rFonts w:ascii="Courier New" w:hAnsi="Courier New" w:cs="Courier New"/>
        </w:rPr>
        <w:t>Numeerinen osuus</w:t>
      </w:r>
      <w:bookmarkEnd w:id="3"/>
    </w:p>
    <w:p w:rsidR="00FB1800" w:rsidRPr="00685832" w:rsidRDefault="00FB1800" w:rsidP="00FB1800">
      <w:pPr>
        <w:rPr>
          <w:rFonts w:ascii="Courier New" w:hAnsi="Courier New" w:cs="Courier New"/>
        </w:rPr>
      </w:pPr>
    </w:p>
    <w:p w:rsidR="00616547" w:rsidRDefault="001B43CE" w:rsidP="001B43CE">
      <w:pPr>
        <w:spacing w:line="360" w:lineRule="auto"/>
        <w:rPr>
          <w:rFonts w:ascii="Courier New" w:hAnsi="Courier New" w:cs="Courier New"/>
          <w:sz w:val="24"/>
          <w:szCs w:val="24"/>
        </w:rPr>
      </w:pPr>
      <w:r w:rsidRPr="00685832">
        <w:rPr>
          <w:rFonts w:ascii="Courier New" w:hAnsi="Courier New" w:cs="Courier New"/>
          <w:sz w:val="24"/>
          <w:szCs w:val="24"/>
        </w:rPr>
        <w:t>Ensimmäisessä</w:t>
      </w:r>
      <w:r w:rsidR="009D04AA">
        <w:rPr>
          <w:rFonts w:ascii="Courier New" w:hAnsi="Courier New" w:cs="Courier New"/>
          <w:sz w:val="24"/>
          <w:szCs w:val="24"/>
        </w:rPr>
        <w:t>, työmme niin sanotussa kokeellisessa</w:t>
      </w:r>
      <w:r w:rsidRPr="00685832">
        <w:rPr>
          <w:rFonts w:ascii="Courier New" w:hAnsi="Courier New" w:cs="Courier New"/>
          <w:sz w:val="24"/>
          <w:szCs w:val="24"/>
        </w:rPr>
        <w:t xml:space="preserve"> osiossa opt</w:t>
      </w:r>
      <w:r w:rsidR="00771440">
        <w:rPr>
          <w:rFonts w:ascii="Courier New" w:hAnsi="Courier New" w:cs="Courier New"/>
          <w:sz w:val="24"/>
          <w:szCs w:val="24"/>
        </w:rPr>
        <w:t>imoimme tilalla</w:t>
      </w:r>
      <w:r w:rsidRPr="00685832">
        <w:rPr>
          <w:rFonts w:ascii="Courier New" w:hAnsi="Courier New" w:cs="Courier New"/>
          <w:sz w:val="24"/>
          <w:szCs w:val="24"/>
        </w:rPr>
        <w:t xml:space="preserve"> levitettävää lantamäärää kolmella</w:t>
      </w:r>
      <w:r w:rsidR="009D04AA">
        <w:rPr>
          <w:rFonts w:ascii="Courier New" w:hAnsi="Courier New" w:cs="Courier New"/>
          <w:sz w:val="24"/>
          <w:szCs w:val="24"/>
        </w:rPr>
        <w:t xml:space="preserve"> eri</w:t>
      </w:r>
      <w:r w:rsidRPr="00685832">
        <w:rPr>
          <w:rFonts w:ascii="Courier New" w:hAnsi="Courier New" w:cs="Courier New"/>
          <w:sz w:val="24"/>
          <w:szCs w:val="24"/>
        </w:rPr>
        <w:t xml:space="preserve"> </w:t>
      </w:r>
      <w:r w:rsidR="00771440">
        <w:rPr>
          <w:rFonts w:ascii="Courier New" w:hAnsi="Courier New" w:cs="Courier New"/>
          <w:sz w:val="24"/>
          <w:szCs w:val="24"/>
        </w:rPr>
        <w:t>peltolohkolla (lokaatiot)</w:t>
      </w:r>
      <w:r w:rsidR="009D04AA">
        <w:rPr>
          <w:rFonts w:ascii="Courier New" w:hAnsi="Courier New" w:cs="Courier New"/>
          <w:sz w:val="24"/>
          <w:szCs w:val="24"/>
        </w:rPr>
        <w:t>, jotka sijaitsevat eri etäisyyksillä (r) tilakeskuksesta</w:t>
      </w:r>
      <w:r w:rsidR="00A1148A">
        <w:rPr>
          <w:rFonts w:ascii="Courier New" w:hAnsi="Courier New" w:cs="Courier New"/>
          <w:sz w:val="24"/>
          <w:szCs w:val="24"/>
        </w:rPr>
        <w:t>.</w:t>
      </w:r>
      <w:r w:rsidR="00616547">
        <w:rPr>
          <w:rFonts w:ascii="Courier New" w:hAnsi="Courier New" w:cs="Courier New"/>
          <w:sz w:val="24"/>
          <w:szCs w:val="24"/>
        </w:rPr>
        <w:t xml:space="preserve"> </w:t>
      </w:r>
      <w:r w:rsidR="00A1148A">
        <w:rPr>
          <w:rFonts w:ascii="Courier New" w:hAnsi="Courier New" w:cs="Courier New"/>
          <w:sz w:val="24"/>
          <w:szCs w:val="24"/>
        </w:rPr>
        <w:t>V</w:t>
      </w:r>
      <w:r w:rsidR="00616547">
        <w:rPr>
          <w:rFonts w:ascii="Courier New" w:hAnsi="Courier New" w:cs="Courier New"/>
          <w:sz w:val="24"/>
          <w:szCs w:val="24"/>
        </w:rPr>
        <w:t xml:space="preserve">alitsimme </w:t>
      </w:r>
      <w:r w:rsidR="00A1148A">
        <w:rPr>
          <w:rFonts w:ascii="Courier New" w:hAnsi="Courier New" w:cs="Courier New"/>
          <w:sz w:val="24"/>
          <w:szCs w:val="24"/>
        </w:rPr>
        <w:t xml:space="preserve">lokaatiot </w:t>
      </w:r>
      <w:r w:rsidR="00616547">
        <w:rPr>
          <w:rFonts w:ascii="Courier New" w:hAnsi="Courier New" w:cs="Courier New"/>
          <w:sz w:val="24"/>
          <w:szCs w:val="24"/>
        </w:rPr>
        <w:t>sen mukaan, että saisimme käyttää Matlab-ilmaisua</w:t>
      </w:r>
      <w:r w:rsidRPr="00685832">
        <w:rPr>
          <w:rFonts w:ascii="Courier New" w:hAnsi="Courier New" w:cs="Courier New"/>
          <w:sz w:val="24"/>
          <w:szCs w:val="24"/>
        </w:rPr>
        <w:t xml:space="preserve"> </w:t>
      </w:r>
      <w:r w:rsidR="00616547">
        <w:rPr>
          <w:rFonts w:ascii="Courier New" w:hAnsi="Courier New" w:cs="Courier New"/>
          <w:sz w:val="24"/>
          <w:szCs w:val="24"/>
        </w:rPr>
        <w:t>if – else. Katsoimme tämän</w:t>
      </w:r>
      <w:r w:rsidR="00A1148A">
        <w:rPr>
          <w:rFonts w:ascii="Courier New" w:hAnsi="Courier New" w:cs="Courier New"/>
          <w:sz w:val="24"/>
          <w:szCs w:val="24"/>
        </w:rPr>
        <w:t xml:space="preserve"> kasvattavan Matlab-osaamistamme sekä</w:t>
      </w:r>
      <w:r w:rsidR="00616547">
        <w:rPr>
          <w:rFonts w:ascii="Courier New" w:hAnsi="Courier New" w:cs="Courier New"/>
          <w:sz w:val="24"/>
          <w:szCs w:val="24"/>
        </w:rPr>
        <w:t xml:space="preserve"> tuo</w:t>
      </w:r>
      <w:r w:rsidR="00A1148A">
        <w:rPr>
          <w:rFonts w:ascii="Courier New" w:hAnsi="Courier New" w:cs="Courier New"/>
          <w:sz w:val="24"/>
          <w:szCs w:val="24"/>
        </w:rPr>
        <w:t>van rikkautta harjoitustyöhömme.</w:t>
      </w:r>
    </w:p>
    <w:p w:rsidR="00616547" w:rsidRDefault="00616547" w:rsidP="001B43CE">
      <w:pPr>
        <w:spacing w:line="360" w:lineRule="auto"/>
        <w:rPr>
          <w:rFonts w:ascii="Courier New" w:hAnsi="Courier New" w:cs="Courier New"/>
          <w:sz w:val="24"/>
          <w:szCs w:val="24"/>
        </w:rPr>
      </w:pPr>
      <w:r>
        <w:rPr>
          <w:rFonts w:ascii="Courier New" w:hAnsi="Courier New" w:cs="Courier New"/>
          <w:sz w:val="24"/>
          <w:szCs w:val="24"/>
        </w:rPr>
        <w:t>Tässä kokeellisessa tapauksessa peltolohkojen</w:t>
      </w:r>
      <w:r w:rsidR="001B43CE" w:rsidRPr="00685832">
        <w:rPr>
          <w:rFonts w:ascii="Courier New" w:hAnsi="Courier New" w:cs="Courier New"/>
          <w:sz w:val="24"/>
          <w:szCs w:val="24"/>
        </w:rPr>
        <w:t xml:space="preserve"> etäisy</w:t>
      </w:r>
      <w:r w:rsidR="00FB1800" w:rsidRPr="00685832">
        <w:rPr>
          <w:rFonts w:ascii="Courier New" w:hAnsi="Courier New" w:cs="Courier New"/>
          <w:sz w:val="24"/>
          <w:szCs w:val="24"/>
        </w:rPr>
        <w:t xml:space="preserve">ydet </w:t>
      </w:r>
      <w:r w:rsidR="00AD0545">
        <w:rPr>
          <w:rFonts w:ascii="Courier New" w:hAnsi="Courier New" w:cs="Courier New"/>
          <w:sz w:val="24"/>
          <w:szCs w:val="24"/>
        </w:rPr>
        <w:t>tilakeskuksesta olivat 1 km, 5 km ja 10</w:t>
      </w:r>
      <w:r>
        <w:rPr>
          <w:rFonts w:ascii="Courier New" w:hAnsi="Courier New" w:cs="Courier New"/>
          <w:sz w:val="24"/>
          <w:szCs w:val="24"/>
        </w:rPr>
        <w:t xml:space="preserve"> km</w:t>
      </w:r>
      <w:r w:rsidR="0030781C">
        <w:rPr>
          <w:rFonts w:ascii="Courier New" w:hAnsi="Courier New" w:cs="Courier New"/>
          <w:sz w:val="24"/>
          <w:szCs w:val="24"/>
        </w:rPr>
        <w:t xml:space="preserve"> (huom. yllä mainitut etäisyydet erilaiset)</w:t>
      </w:r>
      <w:r>
        <w:rPr>
          <w:rFonts w:ascii="Courier New" w:hAnsi="Courier New" w:cs="Courier New"/>
          <w:sz w:val="24"/>
          <w:szCs w:val="24"/>
        </w:rPr>
        <w:t>, jolloin numeriikka Matlabissa näyttää seuraavalta:</w:t>
      </w:r>
      <w:r w:rsidR="00FB1800" w:rsidRPr="00685832">
        <w:rPr>
          <w:rFonts w:ascii="Courier New" w:hAnsi="Courier New" w:cs="Courier New"/>
          <w:sz w:val="24"/>
          <w:szCs w:val="24"/>
        </w:rPr>
        <w:t xml:space="preserve"> </w:t>
      </w:r>
    </w:p>
    <w:p w:rsidR="00616547" w:rsidRPr="0030781C" w:rsidRDefault="00616547" w:rsidP="00616547">
      <w:pPr>
        <w:autoSpaceDE w:val="0"/>
        <w:autoSpaceDN w:val="0"/>
        <w:adjustRightInd w:val="0"/>
        <w:spacing w:after="0" w:line="360" w:lineRule="auto"/>
        <w:rPr>
          <w:rFonts w:ascii="Courier New" w:hAnsi="Courier New" w:cs="Courier New"/>
          <w:color w:val="000000" w:themeColor="text1"/>
          <w:sz w:val="24"/>
          <w:szCs w:val="24"/>
        </w:rPr>
      </w:pPr>
      <w:r w:rsidRPr="0030781C">
        <w:rPr>
          <w:rFonts w:ascii="Courier New" w:hAnsi="Courier New" w:cs="Courier New"/>
          <w:color w:val="000000" w:themeColor="text1"/>
          <w:sz w:val="24"/>
          <w:szCs w:val="24"/>
        </w:rPr>
        <w:t>syms m</w:t>
      </w:r>
    </w:p>
    <w:p w:rsidR="00616547" w:rsidRPr="0030781C" w:rsidRDefault="00616547" w:rsidP="00616547">
      <w:pPr>
        <w:autoSpaceDE w:val="0"/>
        <w:autoSpaceDN w:val="0"/>
        <w:adjustRightInd w:val="0"/>
        <w:spacing w:after="0" w:line="360" w:lineRule="auto"/>
        <w:rPr>
          <w:rFonts w:ascii="Courier New" w:hAnsi="Courier New" w:cs="Courier New"/>
          <w:color w:val="000000" w:themeColor="text1"/>
          <w:sz w:val="24"/>
          <w:szCs w:val="24"/>
        </w:rPr>
      </w:pPr>
      <w:r w:rsidRPr="0030781C">
        <w:rPr>
          <w:rFonts w:ascii="Courier New" w:hAnsi="Courier New" w:cs="Courier New"/>
          <w:color w:val="000000" w:themeColor="text1"/>
          <w:sz w:val="24"/>
          <w:szCs w:val="24"/>
        </w:rPr>
        <w:t>for k=1:4:10</w:t>
      </w:r>
      <w:r w:rsidR="00181360">
        <w:rPr>
          <w:rFonts w:ascii="Courier New" w:hAnsi="Courier New" w:cs="Courier New"/>
          <w:color w:val="000000" w:themeColor="text1"/>
          <w:sz w:val="24"/>
          <w:szCs w:val="24"/>
        </w:rPr>
        <w:t xml:space="preserve"> -&gt; k on r:n muuntamiseen käytetty parametri</w:t>
      </w:r>
    </w:p>
    <w:p w:rsidR="00616547" w:rsidRPr="00056AC7" w:rsidRDefault="00616547" w:rsidP="00616547">
      <w:pPr>
        <w:autoSpaceDE w:val="0"/>
        <w:autoSpaceDN w:val="0"/>
        <w:adjustRightInd w:val="0"/>
        <w:spacing w:after="0" w:line="360" w:lineRule="auto"/>
        <w:rPr>
          <w:rFonts w:ascii="Courier New" w:hAnsi="Courier New" w:cs="Courier New"/>
          <w:color w:val="000000" w:themeColor="text1"/>
          <w:sz w:val="24"/>
          <w:szCs w:val="24"/>
          <w:lang w:val="pt-BR"/>
        </w:rPr>
      </w:pPr>
      <w:r w:rsidRPr="0030781C">
        <w:rPr>
          <w:rFonts w:ascii="Courier New" w:hAnsi="Courier New" w:cs="Courier New"/>
          <w:color w:val="000000" w:themeColor="text1"/>
          <w:sz w:val="24"/>
          <w:szCs w:val="24"/>
        </w:rPr>
        <w:t xml:space="preserve">    </w:t>
      </w:r>
      <w:r w:rsidRPr="00056AC7">
        <w:rPr>
          <w:rFonts w:ascii="Courier New" w:hAnsi="Courier New" w:cs="Courier New"/>
          <w:color w:val="000000" w:themeColor="text1"/>
          <w:sz w:val="24"/>
          <w:szCs w:val="24"/>
          <w:lang w:val="pt-BR"/>
        </w:rPr>
        <w:t>if k&gt;5</w:t>
      </w:r>
    </w:p>
    <w:p w:rsidR="00616547" w:rsidRPr="00056AC7" w:rsidRDefault="00616547" w:rsidP="00616547">
      <w:pPr>
        <w:autoSpaceDE w:val="0"/>
        <w:autoSpaceDN w:val="0"/>
        <w:adjustRightInd w:val="0"/>
        <w:spacing w:after="0" w:line="360" w:lineRule="auto"/>
        <w:rPr>
          <w:rFonts w:ascii="Courier New" w:hAnsi="Courier New" w:cs="Courier New"/>
          <w:color w:val="000000" w:themeColor="text1"/>
          <w:sz w:val="24"/>
          <w:szCs w:val="24"/>
          <w:lang w:val="pt-BR"/>
        </w:rPr>
      </w:pPr>
      <w:r w:rsidRPr="00056AC7">
        <w:rPr>
          <w:rFonts w:ascii="Courier New" w:hAnsi="Courier New" w:cs="Courier New"/>
          <w:color w:val="000000" w:themeColor="text1"/>
          <w:sz w:val="24"/>
          <w:szCs w:val="24"/>
          <w:lang w:val="pt-BR"/>
        </w:rPr>
        <w:t xml:space="preserve">    r=k+1</w:t>
      </w:r>
    </w:p>
    <w:p w:rsidR="00616547" w:rsidRPr="00056AC7" w:rsidRDefault="00616547" w:rsidP="00616547">
      <w:pPr>
        <w:autoSpaceDE w:val="0"/>
        <w:autoSpaceDN w:val="0"/>
        <w:adjustRightInd w:val="0"/>
        <w:spacing w:after="0" w:line="360" w:lineRule="auto"/>
        <w:rPr>
          <w:rFonts w:ascii="Courier New" w:hAnsi="Courier New" w:cs="Courier New"/>
          <w:color w:val="000000" w:themeColor="text1"/>
          <w:sz w:val="24"/>
          <w:szCs w:val="24"/>
          <w:lang w:val="pt-BR"/>
        </w:rPr>
      </w:pPr>
      <w:r w:rsidRPr="00056AC7">
        <w:rPr>
          <w:rFonts w:ascii="Courier New" w:hAnsi="Courier New" w:cs="Courier New"/>
          <w:color w:val="000000" w:themeColor="text1"/>
          <w:sz w:val="24"/>
          <w:szCs w:val="24"/>
          <w:lang w:val="pt-BR"/>
        </w:rPr>
        <w:t xml:space="preserve">    else</w:t>
      </w:r>
    </w:p>
    <w:p w:rsidR="00616547" w:rsidRPr="00056AC7" w:rsidRDefault="00616547" w:rsidP="00616547">
      <w:pPr>
        <w:autoSpaceDE w:val="0"/>
        <w:autoSpaceDN w:val="0"/>
        <w:adjustRightInd w:val="0"/>
        <w:spacing w:after="0" w:line="360" w:lineRule="auto"/>
        <w:rPr>
          <w:rFonts w:ascii="Courier New" w:hAnsi="Courier New" w:cs="Courier New"/>
          <w:color w:val="000000" w:themeColor="text1"/>
          <w:sz w:val="24"/>
          <w:szCs w:val="24"/>
          <w:lang w:val="pt-BR"/>
        </w:rPr>
      </w:pPr>
      <w:r w:rsidRPr="00056AC7">
        <w:rPr>
          <w:rFonts w:ascii="Courier New" w:hAnsi="Courier New" w:cs="Courier New"/>
          <w:color w:val="000000" w:themeColor="text1"/>
          <w:sz w:val="24"/>
          <w:szCs w:val="24"/>
          <w:lang w:val="pt-BR"/>
        </w:rPr>
        <w:t xml:space="preserve">        r=k</w:t>
      </w:r>
    </w:p>
    <w:p w:rsidR="00616547" w:rsidRPr="0030781C" w:rsidRDefault="00616547" w:rsidP="00616547">
      <w:pPr>
        <w:autoSpaceDE w:val="0"/>
        <w:autoSpaceDN w:val="0"/>
        <w:adjustRightInd w:val="0"/>
        <w:spacing w:after="0" w:line="360" w:lineRule="auto"/>
        <w:rPr>
          <w:rFonts w:ascii="Courier New" w:hAnsi="Courier New" w:cs="Courier New"/>
          <w:color w:val="000000" w:themeColor="text1"/>
          <w:sz w:val="24"/>
          <w:szCs w:val="24"/>
        </w:rPr>
      </w:pPr>
      <w:r w:rsidRPr="00056AC7">
        <w:rPr>
          <w:rFonts w:ascii="Courier New" w:hAnsi="Courier New" w:cs="Courier New"/>
          <w:color w:val="000000" w:themeColor="text1"/>
          <w:sz w:val="24"/>
          <w:szCs w:val="24"/>
          <w:lang w:val="pt-BR"/>
        </w:rPr>
        <w:t xml:space="preserve">    </w:t>
      </w:r>
      <w:r w:rsidRPr="0030781C">
        <w:rPr>
          <w:rFonts w:ascii="Courier New" w:hAnsi="Courier New" w:cs="Courier New"/>
          <w:color w:val="000000" w:themeColor="text1"/>
          <w:sz w:val="24"/>
          <w:szCs w:val="24"/>
        </w:rPr>
        <w:t>end</w:t>
      </w:r>
    </w:p>
    <w:p w:rsidR="00616547" w:rsidRDefault="00616547" w:rsidP="001B43CE">
      <w:pPr>
        <w:spacing w:line="360" w:lineRule="auto"/>
        <w:rPr>
          <w:rFonts w:ascii="Courier New" w:hAnsi="Courier New" w:cs="Courier New"/>
          <w:sz w:val="24"/>
          <w:szCs w:val="24"/>
        </w:rPr>
      </w:pPr>
    </w:p>
    <w:p w:rsidR="001B43CE" w:rsidRPr="00685832" w:rsidRDefault="00F423C7" w:rsidP="001B43CE">
      <w:pPr>
        <w:spacing w:line="360" w:lineRule="auto"/>
        <w:rPr>
          <w:rFonts w:ascii="Courier New" w:hAnsi="Courier New" w:cs="Courier New"/>
          <w:sz w:val="24"/>
          <w:szCs w:val="24"/>
        </w:rPr>
      </w:pPr>
      <w:r>
        <w:rPr>
          <w:rFonts w:ascii="Courier New" w:hAnsi="Courier New" w:cs="Courier New"/>
          <w:sz w:val="24"/>
          <w:szCs w:val="24"/>
        </w:rPr>
        <w:t>Nyt suoritettavassa tarkastelussa k</w:t>
      </w:r>
      <w:r w:rsidR="00FB1800" w:rsidRPr="00685832">
        <w:rPr>
          <w:rFonts w:ascii="Courier New" w:hAnsi="Courier New" w:cs="Courier New"/>
          <w:sz w:val="24"/>
          <w:szCs w:val="24"/>
        </w:rPr>
        <w:t>y</w:t>
      </w:r>
      <w:r w:rsidR="00771440">
        <w:rPr>
          <w:rFonts w:ascii="Courier New" w:hAnsi="Courier New" w:cs="Courier New"/>
          <w:sz w:val="24"/>
          <w:szCs w:val="24"/>
        </w:rPr>
        <w:t>seessä on vapaan optimin tapaus, jossa hintaa kuvastaa säilörehun hinta ja tuotantofunktiona on</w:t>
      </w:r>
      <w:r>
        <w:rPr>
          <w:rFonts w:ascii="Courier New" w:hAnsi="Courier New" w:cs="Courier New"/>
          <w:sz w:val="24"/>
          <w:szCs w:val="24"/>
        </w:rPr>
        <w:t xml:space="preserve"> säilörehun kvadraattinen responssifunktio</w:t>
      </w:r>
    </w:p>
    <w:p w:rsidR="008C7C0A" w:rsidRPr="00056AC7" w:rsidRDefault="001B43CE" w:rsidP="001B43CE">
      <w:pPr>
        <w:spacing w:line="360" w:lineRule="auto"/>
        <w:rPr>
          <w:rFonts w:ascii="Courier New" w:hAnsi="Courier New" w:cs="Courier New"/>
          <w:sz w:val="24"/>
          <w:szCs w:val="24"/>
        </w:rPr>
      </w:pPr>
      <w:r w:rsidRPr="00056AC7">
        <w:rPr>
          <w:rFonts w:ascii="Courier New" w:hAnsi="Courier New" w:cs="Courier New"/>
          <w:sz w:val="24"/>
          <w:szCs w:val="24"/>
        </w:rPr>
        <w:t>y(x)=a0+a1*x+a2*x^2</w:t>
      </w:r>
      <w:r w:rsidR="00C2748A" w:rsidRPr="00056AC7">
        <w:rPr>
          <w:rFonts w:ascii="Courier New" w:hAnsi="Courier New" w:cs="Courier New"/>
          <w:sz w:val="24"/>
          <w:szCs w:val="24"/>
        </w:rPr>
        <w:t>, jossa x= E*m</w:t>
      </w:r>
    </w:p>
    <w:p w:rsidR="001B43CE" w:rsidRPr="008C7C0A" w:rsidRDefault="00DD0FBC" w:rsidP="001B43CE">
      <w:pPr>
        <w:spacing w:line="360" w:lineRule="auto"/>
        <w:rPr>
          <w:rFonts w:ascii="Courier New" w:hAnsi="Courier New" w:cs="Courier New"/>
          <w:sz w:val="24"/>
          <w:szCs w:val="24"/>
        </w:rPr>
      </w:pPr>
      <w:r w:rsidRPr="00DD0FBC">
        <w:rPr>
          <w:rFonts w:ascii="Courier New" w:hAnsi="Courier New" w:cs="Courier New"/>
          <w:sz w:val="24"/>
          <w:szCs w:val="24"/>
        </w:rPr>
        <w:t>x</w:t>
      </w:r>
      <w:r w:rsidR="008C7C0A" w:rsidRPr="00685832">
        <w:rPr>
          <w:rFonts w:ascii="Courier New" w:hAnsi="Courier New" w:cs="Courier New"/>
          <w:sz w:val="24"/>
          <w:szCs w:val="24"/>
        </w:rPr>
        <w:t xml:space="preserve"> on optimaalinen hehtaarikohtainen typpilannoitus</w:t>
      </w:r>
      <w:r w:rsidR="008C7C0A">
        <w:rPr>
          <w:rFonts w:ascii="Courier New" w:hAnsi="Courier New" w:cs="Courier New"/>
          <w:sz w:val="24"/>
          <w:szCs w:val="24"/>
        </w:rPr>
        <w:t>, joka muodostuu hehtaarille levitettävästä lantamäärästä m (m3) ja sen sisältämästä typen määrästä E (kgN</w:t>
      </w:r>
      <w:r w:rsidR="000A1FC2">
        <w:rPr>
          <w:rFonts w:ascii="Courier New" w:hAnsi="Courier New" w:cs="Courier New"/>
          <w:sz w:val="24"/>
          <w:szCs w:val="24"/>
        </w:rPr>
        <w:t>/m3, annettu arvo)</w:t>
      </w:r>
      <w:r w:rsidR="008C7C0A">
        <w:rPr>
          <w:rFonts w:ascii="Courier New" w:hAnsi="Courier New" w:cs="Courier New"/>
          <w:sz w:val="24"/>
          <w:szCs w:val="24"/>
        </w:rPr>
        <w:t>.</w:t>
      </w:r>
    </w:p>
    <w:p w:rsidR="001B43CE" w:rsidRPr="00685832" w:rsidRDefault="00771440" w:rsidP="001B43CE">
      <w:pPr>
        <w:spacing w:line="360" w:lineRule="auto"/>
        <w:rPr>
          <w:rFonts w:ascii="Courier New" w:hAnsi="Courier New" w:cs="Courier New"/>
          <w:sz w:val="24"/>
          <w:szCs w:val="24"/>
        </w:rPr>
      </w:pPr>
      <w:r>
        <w:rPr>
          <w:rFonts w:ascii="Courier New" w:hAnsi="Courier New" w:cs="Courier New"/>
          <w:sz w:val="24"/>
          <w:szCs w:val="24"/>
        </w:rPr>
        <w:t>V</w:t>
      </w:r>
      <w:r w:rsidR="00F423C7">
        <w:rPr>
          <w:rFonts w:ascii="Courier New" w:hAnsi="Courier New" w:cs="Courier New"/>
          <w:sz w:val="24"/>
          <w:szCs w:val="24"/>
        </w:rPr>
        <w:t>oittofunktion perusmuoto</w:t>
      </w:r>
      <w:r w:rsidR="000124DA">
        <w:rPr>
          <w:rFonts w:ascii="Courier New" w:hAnsi="Courier New" w:cs="Courier New"/>
          <w:sz w:val="24"/>
          <w:szCs w:val="24"/>
        </w:rPr>
        <w:t xml:space="preserve"> täten</w:t>
      </w:r>
      <w:r w:rsidR="00F423C7">
        <w:rPr>
          <w:rFonts w:ascii="Courier New" w:hAnsi="Courier New" w:cs="Courier New"/>
          <w:sz w:val="24"/>
          <w:szCs w:val="24"/>
        </w:rPr>
        <w:t xml:space="preserve"> on </w:t>
      </w:r>
      <w:r w:rsidR="00C2748A">
        <w:rPr>
          <w:rFonts w:ascii="Courier New" w:hAnsi="Courier New" w:cs="Courier New"/>
          <w:sz w:val="24"/>
          <w:szCs w:val="24"/>
        </w:rPr>
        <w:t>P(m)=py(m)-c(m</w:t>
      </w:r>
      <w:r w:rsidR="008E06B0" w:rsidRPr="00685832">
        <w:rPr>
          <w:rFonts w:ascii="Courier New" w:hAnsi="Courier New" w:cs="Courier New"/>
          <w:sz w:val="24"/>
          <w:szCs w:val="24"/>
        </w:rPr>
        <w:t>)</w:t>
      </w:r>
      <w:r>
        <w:rPr>
          <w:rFonts w:ascii="Courier New" w:hAnsi="Courier New" w:cs="Courier New"/>
          <w:sz w:val="24"/>
          <w:szCs w:val="24"/>
        </w:rPr>
        <w:t>, jossa</w:t>
      </w:r>
      <w:r w:rsidRPr="00771440">
        <w:rPr>
          <w:rFonts w:ascii="Courier New" w:hAnsi="Courier New" w:cs="Courier New"/>
          <w:sz w:val="24"/>
          <w:szCs w:val="24"/>
        </w:rPr>
        <w:t xml:space="preserve"> </w:t>
      </w:r>
      <w:r>
        <w:rPr>
          <w:rFonts w:ascii="Courier New" w:hAnsi="Courier New" w:cs="Courier New"/>
          <w:sz w:val="24"/>
          <w:szCs w:val="24"/>
        </w:rPr>
        <w:t>kustannusfunktio on muotoa</w:t>
      </w:r>
      <w:r w:rsidR="00C2748A">
        <w:rPr>
          <w:rFonts w:ascii="Courier New" w:hAnsi="Courier New" w:cs="Courier New"/>
          <w:sz w:val="24"/>
          <w:szCs w:val="24"/>
        </w:rPr>
        <w:t xml:space="preserve"> c(m)=59.7*m</w:t>
      </w:r>
      <w:r w:rsidRPr="00685832">
        <w:rPr>
          <w:rFonts w:ascii="Courier New" w:hAnsi="Courier New" w:cs="Courier New"/>
          <w:sz w:val="24"/>
          <w:szCs w:val="24"/>
        </w:rPr>
        <w:t>*(0.19+2*r/15)</w:t>
      </w:r>
      <w:r>
        <w:rPr>
          <w:rFonts w:ascii="Courier New" w:hAnsi="Courier New" w:cs="Courier New"/>
          <w:sz w:val="24"/>
          <w:szCs w:val="24"/>
        </w:rPr>
        <w:t>, joka tulee lannan levityskustannusten laskelmasta.</w:t>
      </w:r>
    </w:p>
    <w:p w:rsidR="001B43CE" w:rsidRPr="00056AC7" w:rsidRDefault="001B43CE" w:rsidP="000D5867">
      <w:pPr>
        <w:autoSpaceDE w:val="0"/>
        <w:autoSpaceDN w:val="0"/>
        <w:adjustRightInd w:val="0"/>
        <w:spacing w:after="0" w:line="360" w:lineRule="auto"/>
        <w:rPr>
          <w:rFonts w:ascii="Courier New" w:hAnsi="Courier New" w:cs="Courier New"/>
          <w:color w:val="000000" w:themeColor="text1"/>
          <w:sz w:val="24"/>
          <w:szCs w:val="24"/>
          <w:lang w:val="pt-BR"/>
        </w:rPr>
      </w:pPr>
      <w:r w:rsidRPr="00056AC7">
        <w:rPr>
          <w:rFonts w:ascii="Courier New" w:hAnsi="Courier New" w:cs="Courier New"/>
          <w:color w:val="000000" w:themeColor="text1"/>
          <w:sz w:val="24"/>
          <w:szCs w:val="24"/>
          <w:lang w:val="pt-BR"/>
        </w:rPr>
        <w:t>P(m)=</w:t>
      </w:r>
      <w:r w:rsidR="00C2748A" w:rsidRPr="00056AC7">
        <w:rPr>
          <w:rFonts w:ascii="Courier New" w:hAnsi="Courier New" w:cs="Courier New"/>
          <w:color w:val="000000" w:themeColor="text1"/>
          <w:sz w:val="24"/>
          <w:szCs w:val="24"/>
          <w:lang w:val="pt-BR"/>
        </w:rPr>
        <w:t xml:space="preserve"> p*(a0+a1*E*m+a2*(E*m)^2</w:t>
      </w:r>
      <w:r w:rsidRPr="00056AC7">
        <w:rPr>
          <w:rFonts w:ascii="Courier New" w:hAnsi="Courier New" w:cs="Courier New"/>
          <w:color w:val="000000" w:themeColor="text1"/>
          <w:sz w:val="24"/>
          <w:szCs w:val="24"/>
          <w:lang w:val="pt-BR"/>
        </w:rPr>
        <w:t>)-e/V*m*(t+2*r/v)</w:t>
      </w:r>
    </w:p>
    <w:p w:rsidR="001B43CE" w:rsidRPr="00056AC7" w:rsidRDefault="001B43CE" w:rsidP="000D5867">
      <w:pPr>
        <w:autoSpaceDE w:val="0"/>
        <w:autoSpaceDN w:val="0"/>
        <w:adjustRightInd w:val="0"/>
        <w:spacing w:after="0" w:line="360" w:lineRule="auto"/>
        <w:rPr>
          <w:rFonts w:ascii="Courier New" w:hAnsi="Courier New" w:cs="Courier New"/>
          <w:color w:val="000000" w:themeColor="text1"/>
          <w:sz w:val="24"/>
          <w:szCs w:val="24"/>
          <w:lang w:val="pt-BR"/>
        </w:rPr>
      </w:pPr>
      <w:r w:rsidRPr="00056AC7">
        <w:rPr>
          <w:rFonts w:ascii="Courier New" w:hAnsi="Courier New" w:cs="Courier New"/>
          <w:color w:val="000000" w:themeColor="text1"/>
          <w:sz w:val="24"/>
          <w:szCs w:val="24"/>
          <w:lang w:val="pt-BR"/>
        </w:rPr>
        <w:t>ekak=diff(p*(a0+a1*E*m+a2*(E*m)^2)-e/V*m*(t+2*r/v),m)</w:t>
      </w:r>
    </w:p>
    <w:p w:rsidR="001B43CE" w:rsidRPr="00056AC7" w:rsidRDefault="001B43CE" w:rsidP="000D5867">
      <w:pPr>
        <w:autoSpaceDE w:val="0"/>
        <w:autoSpaceDN w:val="0"/>
        <w:adjustRightInd w:val="0"/>
        <w:spacing w:after="0" w:line="360" w:lineRule="auto"/>
        <w:rPr>
          <w:rFonts w:ascii="Courier New" w:hAnsi="Courier New" w:cs="Courier New"/>
          <w:color w:val="000000" w:themeColor="text1"/>
          <w:sz w:val="24"/>
          <w:szCs w:val="24"/>
        </w:rPr>
      </w:pPr>
      <w:r w:rsidRPr="00056AC7">
        <w:rPr>
          <w:rFonts w:ascii="Courier New" w:hAnsi="Courier New" w:cs="Courier New"/>
          <w:color w:val="000000" w:themeColor="text1"/>
          <w:sz w:val="24"/>
          <w:szCs w:val="24"/>
        </w:rPr>
        <w:t>optimim=solve(ekak,m)</w:t>
      </w:r>
    </w:p>
    <w:p w:rsidR="001B43CE" w:rsidRPr="00056AC7" w:rsidRDefault="001B43CE" w:rsidP="000D5867">
      <w:pPr>
        <w:autoSpaceDE w:val="0"/>
        <w:autoSpaceDN w:val="0"/>
        <w:adjustRightInd w:val="0"/>
        <w:spacing w:after="0" w:line="360" w:lineRule="auto"/>
        <w:rPr>
          <w:rFonts w:ascii="Courier New" w:hAnsi="Courier New" w:cs="Courier New"/>
          <w:color w:val="000000" w:themeColor="text1"/>
          <w:sz w:val="24"/>
          <w:szCs w:val="24"/>
        </w:rPr>
      </w:pPr>
      <w:r w:rsidRPr="00056AC7">
        <w:rPr>
          <w:rFonts w:ascii="Courier New" w:hAnsi="Courier New" w:cs="Courier New"/>
          <w:color w:val="000000" w:themeColor="text1"/>
          <w:sz w:val="24"/>
          <w:szCs w:val="24"/>
        </w:rPr>
        <w:t>optimim=double(optimim)</w:t>
      </w:r>
    </w:p>
    <w:p w:rsidR="001B43CE" w:rsidRPr="00685832" w:rsidRDefault="001B43CE" w:rsidP="000D5867">
      <w:pPr>
        <w:autoSpaceDE w:val="0"/>
        <w:autoSpaceDN w:val="0"/>
        <w:adjustRightInd w:val="0"/>
        <w:spacing w:after="0" w:line="360" w:lineRule="auto"/>
        <w:rPr>
          <w:rFonts w:ascii="Courier New" w:hAnsi="Courier New" w:cs="Courier New"/>
          <w:color w:val="000000" w:themeColor="text1"/>
          <w:sz w:val="24"/>
          <w:szCs w:val="24"/>
        </w:rPr>
      </w:pPr>
      <w:r w:rsidRPr="00685832">
        <w:rPr>
          <w:rFonts w:ascii="Courier New" w:hAnsi="Courier New" w:cs="Courier New"/>
          <w:color w:val="000000" w:themeColor="text1"/>
          <w:sz w:val="24"/>
          <w:szCs w:val="24"/>
        </w:rPr>
        <w:t>end</w:t>
      </w:r>
    </w:p>
    <w:p w:rsidR="001B43CE" w:rsidRPr="00685832" w:rsidRDefault="001B43CE" w:rsidP="000D5867">
      <w:pPr>
        <w:autoSpaceDE w:val="0"/>
        <w:autoSpaceDN w:val="0"/>
        <w:adjustRightInd w:val="0"/>
        <w:spacing w:after="0" w:line="360" w:lineRule="auto"/>
        <w:rPr>
          <w:rFonts w:ascii="Courier New" w:hAnsi="Courier New" w:cs="Courier New"/>
          <w:color w:val="0000FF"/>
          <w:sz w:val="24"/>
          <w:szCs w:val="24"/>
        </w:rPr>
      </w:pPr>
    </w:p>
    <w:p w:rsidR="000124DA" w:rsidRDefault="001B43CE" w:rsidP="000D5867">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Funktio P(m) kuvaa tilan voittofunktiota levitettävän lannan määrän suhteen </w:t>
      </w:r>
      <w:r w:rsidR="009D04AA">
        <w:rPr>
          <w:rFonts w:ascii="Courier New" w:hAnsi="Courier New" w:cs="Courier New"/>
          <w:sz w:val="24"/>
          <w:szCs w:val="24"/>
        </w:rPr>
        <w:t>eri lokaatioille</w:t>
      </w:r>
      <w:r w:rsidRPr="00685832">
        <w:rPr>
          <w:rFonts w:ascii="Courier New" w:hAnsi="Courier New" w:cs="Courier New"/>
          <w:sz w:val="24"/>
          <w:szCs w:val="24"/>
        </w:rPr>
        <w:t xml:space="preserve">. Funktiossa p on </w:t>
      </w:r>
      <w:r w:rsidR="00AD0545">
        <w:rPr>
          <w:rFonts w:ascii="Courier New" w:hAnsi="Courier New" w:cs="Courier New"/>
          <w:sz w:val="24"/>
          <w:szCs w:val="24"/>
        </w:rPr>
        <w:t>säilörehun</w:t>
      </w:r>
      <w:r w:rsidRPr="00685832">
        <w:rPr>
          <w:rFonts w:ascii="Courier New" w:hAnsi="Courier New" w:cs="Courier New"/>
          <w:sz w:val="24"/>
          <w:szCs w:val="24"/>
        </w:rPr>
        <w:t xml:space="preserve"> kilohinta, a0 </w:t>
      </w:r>
      <w:r w:rsidR="00286B30" w:rsidRPr="00685832">
        <w:rPr>
          <w:rFonts w:ascii="Courier New" w:hAnsi="Courier New" w:cs="Courier New"/>
          <w:sz w:val="24"/>
          <w:szCs w:val="24"/>
        </w:rPr>
        <w:t xml:space="preserve">on vakio, samoin a1 ja a2. </w:t>
      </w:r>
      <w:r w:rsidR="009D04AA">
        <w:rPr>
          <w:rFonts w:ascii="Courier New" w:hAnsi="Courier New" w:cs="Courier New"/>
          <w:sz w:val="24"/>
          <w:szCs w:val="24"/>
        </w:rPr>
        <w:t>Urakointityön tuntihintaa kuvaamme parametrilla e</w:t>
      </w:r>
      <w:r w:rsidR="00286B30" w:rsidRPr="00685832">
        <w:rPr>
          <w:rFonts w:ascii="Courier New" w:hAnsi="Courier New" w:cs="Courier New"/>
          <w:sz w:val="24"/>
          <w:szCs w:val="24"/>
        </w:rPr>
        <w:t>, V</w:t>
      </w:r>
      <w:r w:rsidR="009D04AA">
        <w:rPr>
          <w:rFonts w:ascii="Courier New" w:hAnsi="Courier New" w:cs="Courier New"/>
          <w:sz w:val="24"/>
          <w:szCs w:val="24"/>
        </w:rPr>
        <w:t xml:space="preserve"> on</w:t>
      </w:r>
      <w:r w:rsidR="00286B30" w:rsidRPr="00685832">
        <w:rPr>
          <w:rFonts w:ascii="Courier New" w:hAnsi="Courier New" w:cs="Courier New"/>
          <w:sz w:val="24"/>
          <w:szCs w:val="24"/>
        </w:rPr>
        <w:t xml:space="preserve"> levityskoneen</w:t>
      </w:r>
      <w:r w:rsidR="00AD0545">
        <w:rPr>
          <w:rFonts w:ascii="Courier New" w:hAnsi="Courier New" w:cs="Courier New"/>
          <w:sz w:val="24"/>
          <w:szCs w:val="24"/>
        </w:rPr>
        <w:t xml:space="preserve"> kapasiteetti (m</w:t>
      </w:r>
      <w:r w:rsidR="00286B30" w:rsidRPr="00685832">
        <w:rPr>
          <w:rFonts w:ascii="Courier New" w:hAnsi="Courier New" w:cs="Courier New"/>
          <w:sz w:val="24"/>
          <w:szCs w:val="24"/>
        </w:rPr>
        <w:t>3</w:t>
      </w:r>
      <w:r w:rsidR="00AD0545">
        <w:rPr>
          <w:rFonts w:ascii="Courier New" w:hAnsi="Courier New" w:cs="Courier New"/>
          <w:sz w:val="24"/>
          <w:szCs w:val="24"/>
        </w:rPr>
        <w:t>)</w:t>
      </w:r>
      <w:r w:rsidR="009D04AA">
        <w:rPr>
          <w:rFonts w:ascii="Courier New" w:hAnsi="Courier New" w:cs="Courier New"/>
          <w:sz w:val="24"/>
          <w:szCs w:val="24"/>
        </w:rPr>
        <w:t>,</w:t>
      </w:r>
      <w:r w:rsidR="000A1FC2">
        <w:rPr>
          <w:rFonts w:ascii="Courier New" w:hAnsi="Courier New" w:cs="Courier New"/>
          <w:sz w:val="24"/>
          <w:szCs w:val="24"/>
        </w:rPr>
        <w:t xml:space="preserve"> kun taas</w:t>
      </w:r>
      <w:r w:rsidR="009D04AA">
        <w:rPr>
          <w:rFonts w:ascii="Courier New" w:hAnsi="Courier New" w:cs="Courier New"/>
          <w:sz w:val="24"/>
          <w:szCs w:val="24"/>
        </w:rPr>
        <w:t xml:space="preserve"> </w:t>
      </w:r>
      <w:r w:rsidR="00286B30" w:rsidRPr="00685832">
        <w:rPr>
          <w:rFonts w:ascii="Courier New" w:hAnsi="Courier New" w:cs="Courier New"/>
          <w:sz w:val="24"/>
          <w:szCs w:val="24"/>
        </w:rPr>
        <w:t xml:space="preserve">t edustaa </w:t>
      </w:r>
      <w:r w:rsidR="00AD0545">
        <w:rPr>
          <w:rFonts w:ascii="Courier New" w:hAnsi="Courier New" w:cs="Courier New"/>
          <w:sz w:val="24"/>
          <w:szCs w:val="24"/>
        </w:rPr>
        <w:t xml:space="preserve">lannan </w:t>
      </w:r>
      <w:r w:rsidR="000124DA">
        <w:rPr>
          <w:rFonts w:ascii="Courier New" w:hAnsi="Courier New" w:cs="Courier New"/>
          <w:sz w:val="24"/>
          <w:szCs w:val="24"/>
        </w:rPr>
        <w:t>kuormaus- ja levitysaikaa.</w:t>
      </w:r>
      <w:r w:rsidR="00286B30" w:rsidRPr="00685832">
        <w:rPr>
          <w:rFonts w:ascii="Courier New" w:hAnsi="Courier New" w:cs="Courier New"/>
          <w:sz w:val="24"/>
          <w:szCs w:val="24"/>
        </w:rPr>
        <w:t xml:space="preserve"> r </w:t>
      </w:r>
      <w:r w:rsidR="000124DA">
        <w:rPr>
          <w:rFonts w:ascii="Courier New" w:hAnsi="Courier New" w:cs="Courier New"/>
          <w:sz w:val="24"/>
          <w:szCs w:val="24"/>
        </w:rPr>
        <w:t>kuvaa etäisyyttä</w:t>
      </w:r>
      <w:r w:rsidR="00286B30" w:rsidRPr="00685832">
        <w:rPr>
          <w:rFonts w:ascii="Courier New" w:hAnsi="Courier New" w:cs="Courier New"/>
          <w:sz w:val="24"/>
          <w:szCs w:val="24"/>
        </w:rPr>
        <w:t xml:space="preserve"> peltolohkolle ja v lannanlevityskoneen vauhti</w:t>
      </w:r>
      <w:r w:rsidR="000124DA">
        <w:rPr>
          <w:rFonts w:ascii="Courier New" w:hAnsi="Courier New" w:cs="Courier New"/>
          <w:sz w:val="24"/>
          <w:szCs w:val="24"/>
        </w:rPr>
        <w:t>a</w:t>
      </w:r>
      <w:r w:rsidR="00377E60" w:rsidRPr="00685832">
        <w:rPr>
          <w:rFonts w:ascii="Courier New" w:hAnsi="Courier New" w:cs="Courier New"/>
          <w:sz w:val="24"/>
          <w:szCs w:val="24"/>
        </w:rPr>
        <w:t xml:space="preserve"> </w:t>
      </w:r>
      <w:r w:rsidR="00286B30" w:rsidRPr="00685832">
        <w:rPr>
          <w:rFonts w:ascii="Courier New" w:hAnsi="Courier New" w:cs="Courier New"/>
          <w:sz w:val="24"/>
          <w:szCs w:val="24"/>
        </w:rPr>
        <w:t>km/h</w:t>
      </w:r>
      <w:r w:rsidR="000D5867" w:rsidRPr="00685832">
        <w:rPr>
          <w:rFonts w:ascii="Courier New" w:hAnsi="Courier New" w:cs="Courier New"/>
          <w:sz w:val="24"/>
          <w:szCs w:val="24"/>
        </w:rPr>
        <w:t>.</w:t>
      </w:r>
      <w:r w:rsidR="00DE0223">
        <w:rPr>
          <w:rFonts w:ascii="Courier New" w:hAnsi="Courier New" w:cs="Courier New"/>
          <w:sz w:val="24"/>
          <w:szCs w:val="24"/>
        </w:rPr>
        <w:t xml:space="preserve"> </w:t>
      </w:r>
    </w:p>
    <w:p w:rsidR="000124DA" w:rsidRDefault="000124DA" w:rsidP="000D5867">
      <w:pPr>
        <w:autoSpaceDE w:val="0"/>
        <w:autoSpaceDN w:val="0"/>
        <w:adjustRightInd w:val="0"/>
        <w:spacing w:after="0" w:line="360" w:lineRule="auto"/>
        <w:rPr>
          <w:rFonts w:ascii="Courier New" w:hAnsi="Courier New" w:cs="Courier New"/>
          <w:sz w:val="24"/>
          <w:szCs w:val="24"/>
        </w:rPr>
      </w:pPr>
    </w:p>
    <w:p w:rsidR="001B43CE" w:rsidRPr="00685832" w:rsidRDefault="00DE0223" w:rsidP="000D5867">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Kun malliin sijoitetaan r:n paikalle ensin 10, sitten 5 ja lopuksi 1, s</w:t>
      </w:r>
      <w:r w:rsidR="000D5867" w:rsidRPr="00685832">
        <w:rPr>
          <w:rFonts w:ascii="Courier New" w:hAnsi="Courier New" w:cs="Courier New"/>
          <w:sz w:val="24"/>
          <w:szCs w:val="24"/>
        </w:rPr>
        <w:t>aamme tulokseksi optimaalisen hehtaarikohtaisen lannan</w:t>
      </w:r>
      <w:r w:rsidR="000124DA">
        <w:rPr>
          <w:rFonts w:ascii="Courier New" w:hAnsi="Courier New" w:cs="Courier New"/>
          <w:sz w:val="24"/>
          <w:szCs w:val="24"/>
        </w:rPr>
        <w:t xml:space="preserve"> </w:t>
      </w:r>
      <w:r w:rsidR="000D5867" w:rsidRPr="00685832">
        <w:rPr>
          <w:rFonts w:ascii="Courier New" w:hAnsi="Courier New" w:cs="Courier New"/>
          <w:sz w:val="24"/>
          <w:szCs w:val="24"/>
        </w:rPr>
        <w:t>levitysmäärän</w:t>
      </w:r>
      <w:r w:rsidR="00AD0545">
        <w:rPr>
          <w:rFonts w:ascii="Courier New" w:hAnsi="Courier New" w:cs="Courier New"/>
          <w:sz w:val="24"/>
          <w:szCs w:val="24"/>
        </w:rPr>
        <w:t xml:space="preserve"> </w:t>
      </w:r>
      <w:r w:rsidR="000124DA">
        <w:rPr>
          <w:rFonts w:ascii="Courier New" w:hAnsi="Courier New" w:cs="Courier New"/>
          <w:sz w:val="24"/>
          <w:szCs w:val="24"/>
        </w:rPr>
        <w:t xml:space="preserve">näille </w:t>
      </w:r>
      <w:r w:rsidR="00AD0545">
        <w:rPr>
          <w:rFonts w:ascii="Courier New" w:hAnsi="Courier New" w:cs="Courier New"/>
          <w:sz w:val="24"/>
          <w:szCs w:val="24"/>
        </w:rPr>
        <w:t>eri etäisyyksille</w:t>
      </w:r>
      <w:r>
        <w:rPr>
          <w:rFonts w:ascii="Courier New" w:hAnsi="Courier New" w:cs="Courier New"/>
          <w:sz w:val="24"/>
          <w:szCs w:val="24"/>
        </w:rPr>
        <w:t>. 10 kilometrin</w:t>
      </w:r>
      <w:r w:rsidR="00AD0545">
        <w:rPr>
          <w:rFonts w:ascii="Courier New" w:hAnsi="Courier New" w:cs="Courier New"/>
          <w:sz w:val="24"/>
          <w:szCs w:val="24"/>
        </w:rPr>
        <w:t xml:space="preserve"> tapauksessa</w:t>
      </w:r>
      <w:r w:rsidR="000D5867" w:rsidRPr="00685832">
        <w:rPr>
          <w:rFonts w:ascii="Courier New" w:hAnsi="Courier New" w:cs="Courier New"/>
          <w:sz w:val="24"/>
          <w:szCs w:val="24"/>
        </w:rPr>
        <w:t xml:space="preserve"> </w:t>
      </w:r>
      <w:r w:rsidR="00AD0545">
        <w:rPr>
          <w:rFonts w:ascii="Courier New" w:hAnsi="Courier New" w:cs="Courier New"/>
          <w:sz w:val="24"/>
          <w:szCs w:val="24"/>
        </w:rPr>
        <w:t>määrä</w:t>
      </w:r>
      <w:r w:rsidR="000D5867" w:rsidRPr="00685832">
        <w:rPr>
          <w:rFonts w:ascii="Courier New" w:hAnsi="Courier New" w:cs="Courier New"/>
          <w:sz w:val="24"/>
          <w:szCs w:val="24"/>
        </w:rPr>
        <w:t xml:space="preserve"> on 28.2016 kuutiometriä</w:t>
      </w:r>
      <w:r>
        <w:rPr>
          <w:rFonts w:ascii="Courier New" w:hAnsi="Courier New" w:cs="Courier New"/>
          <w:sz w:val="24"/>
          <w:szCs w:val="24"/>
        </w:rPr>
        <w:t>/hehtaari</w:t>
      </w:r>
      <w:r w:rsidR="000D5867" w:rsidRPr="00685832">
        <w:rPr>
          <w:rFonts w:ascii="Courier New" w:hAnsi="Courier New" w:cs="Courier New"/>
          <w:sz w:val="24"/>
          <w:szCs w:val="24"/>
        </w:rPr>
        <w:t xml:space="preserve">. Tämä määrä </w:t>
      </w:r>
      <w:r>
        <w:rPr>
          <w:rFonts w:ascii="Courier New" w:hAnsi="Courier New" w:cs="Courier New"/>
          <w:sz w:val="24"/>
          <w:szCs w:val="24"/>
        </w:rPr>
        <w:t xml:space="preserve">kuvaa siis </w:t>
      </w:r>
      <w:r w:rsidR="000124DA">
        <w:rPr>
          <w:rFonts w:ascii="Courier New" w:hAnsi="Courier New" w:cs="Courier New"/>
          <w:sz w:val="24"/>
          <w:szCs w:val="24"/>
        </w:rPr>
        <w:t xml:space="preserve">levitettävän </w:t>
      </w:r>
      <w:r w:rsidR="00AD0545">
        <w:rPr>
          <w:rFonts w:ascii="Courier New" w:hAnsi="Courier New" w:cs="Courier New"/>
          <w:sz w:val="24"/>
          <w:szCs w:val="24"/>
        </w:rPr>
        <w:t xml:space="preserve">lannan </w:t>
      </w:r>
      <w:r>
        <w:rPr>
          <w:rFonts w:ascii="Courier New" w:hAnsi="Courier New" w:cs="Courier New"/>
          <w:sz w:val="24"/>
          <w:szCs w:val="24"/>
        </w:rPr>
        <w:t xml:space="preserve">optimaalista </w:t>
      </w:r>
      <w:r w:rsidR="00AD0545">
        <w:rPr>
          <w:rFonts w:ascii="Courier New" w:hAnsi="Courier New" w:cs="Courier New"/>
          <w:sz w:val="24"/>
          <w:szCs w:val="24"/>
        </w:rPr>
        <w:t>määrä</w:t>
      </w:r>
      <w:r>
        <w:rPr>
          <w:rFonts w:ascii="Courier New" w:hAnsi="Courier New" w:cs="Courier New"/>
          <w:sz w:val="24"/>
          <w:szCs w:val="24"/>
        </w:rPr>
        <w:t>ä</w:t>
      </w:r>
      <w:r w:rsidR="00AD0545">
        <w:rPr>
          <w:rFonts w:ascii="Courier New" w:hAnsi="Courier New" w:cs="Courier New"/>
          <w:sz w:val="24"/>
          <w:szCs w:val="24"/>
        </w:rPr>
        <w:t xml:space="preserve">, joka </w:t>
      </w:r>
      <w:r w:rsidR="00181360">
        <w:rPr>
          <w:rFonts w:ascii="Courier New" w:hAnsi="Courier New" w:cs="Courier New"/>
          <w:sz w:val="24"/>
          <w:szCs w:val="24"/>
        </w:rPr>
        <w:t>säilörehun</w:t>
      </w:r>
      <w:r w:rsidR="000124DA">
        <w:rPr>
          <w:rFonts w:ascii="Courier New" w:hAnsi="Courier New" w:cs="Courier New"/>
          <w:sz w:val="24"/>
          <w:szCs w:val="24"/>
        </w:rPr>
        <w:t xml:space="preserve"> satotasoa maksimoitaessa </w:t>
      </w:r>
      <w:r w:rsidR="00AD0545">
        <w:rPr>
          <w:rFonts w:ascii="Courier New" w:hAnsi="Courier New" w:cs="Courier New"/>
          <w:sz w:val="24"/>
          <w:szCs w:val="24"/>
        </w:rPr>
        <w:t>levitettäisiin peltoalueelle 10 kilometrin päähän tilakeskuksesta</w:t>
      </w:r>
      <w:r w:rsidR="000D5867" w:rsidRPr="00685832">
        <w:rPr>
          <w:rFonts w:ascii="Courier New" w:hAnsi="Courier New" w:cs="Courier New"/>
          <w:sz w:val="24"/>
          <w:szCs w:val="24"/>
        </w:rPr>
        <w:t xml:space="preserve">. Jos </w:t>
      </w:r>
      <w:r w:rsidR="00AD0545">
        <w:rPr>
          <w:rFonts w:ascii="Courier New" w:hAnsi="Courier New" w:cs="Courier New"/>
          <w:sz w:val="24"/>
          <w:szCs w:val="24"/>
        </w:rPr>
        <w:t>peltolohkon etäisyys tilakeskukselta</w:t>
      </w:r>
      <w:r w:rsidR="000D5867" w:rsidRPr="00685832">
        <w:rPr>
          <w:rFonts w:ascii="Courier New" w:hAnsi="Courier New" w:cs="Courier New"/>
          <w:sz w:val="24"/>
          <w:szCs w:val="24"/>
        </w:rPr>
        <w:t xml:space="preserve"> olisi 5 km</w:t>
      </w:r>
      <w:r w:rsidR="005571DC" w:rsidRPr="00685832">
        <w:rPr>
          <w:rFonts w:ascii="Courier New" w:hAnsi="Courier New" w:cs="Courier New"/>
          <w:sz w:val="24"/>
          <w:szCs w:val="24"/>
        </w:rPr>
        <w:t>,</w:t>
      </w:r>
      <w:r w:rsidR="000D5867" w:rsidRPr="00685832">
        <w:rPr>
          <w:rFonts w:ascii="Courier New" w:hAnsi="Courier New" w:cs="Courier New"/>
          <w:sz w:val="24"/>
          <w:szCs w:val="24"/>
        </w:rPr>
        <w:t xml:space="preserve"> tulos olisi 49.6896</w:t>
      </w:r>
      <w:r w:rsidR="00AD0545">
        <w:rPr>
          <w:rFonts w:ascii="Courier New" w:hAnsi="Courier New" w:cs="Courier New"/>
          <w:sz w:val="24"/>
          <w:szCs w:val="24"/>
        </w:rPr>
        <w:t xml:space="preserve"> m3</w:t>
      </w:r>
      <w:r>
        <w:rPr>
          <w:rFonts w:ascii="Courier New" w:hAnsi="Courier New" w:cs="Courier New"/>
          <w:sz w:val="24"/>
          <w:szCs w:val="24"/>
        </w:rPr>
        <w:t>/ha</w:t>
      </w:r>
      <w:r w:rsidR="005571DC" w:rsidRPr="00685832">
        <w:rPr>
          <w:rFonts w:ascii="Courier New" w:hAnsi="Courier New" w:cs="Courier New"/>
          <w:sz w:val="24"/>
          <w:szCs w:val="24"/>
        </w:rPr>
        <w:t xml:space="preserve"> ja säteen ollessa 1 km saamme 66.8799</w:t>
      </w:r>
      <w:r>
        <w:rPr>
          <w:rFonts w:ascii="Courier New" w:hAnsi="Courier New" w:cs="Courier New"/>
          <w:sz w:val="24"/>
          <w:szCs w:val="24"/>
        </w:rPr>
        <w:t xml:space="preserve"> </w:t>
      </w:r>
      <w:r w:rsidR="00AD0545">
        <w:rPr>
          <w:rFonts w:ascii="Courier New" w:hAnsi="Courier New" w:cs="Courier New"/>
          <w:sz w:val="24"/>
          <w:szCs w:val="24"/>
        </w:rPr>
        <w:t>m3</w:t>
      </w:r>
      <w:r>
        <w:rPr>
          <w:rFonts w:ascii="Courier New" w:hAnsi="Courier New" w:cs="Courier New"/>
          <w:sz w:val="24"/>
          <w:szCs w:val="24"/>
        </w:rPr>
        <w:t>/ha</w:t>
      </w:r>
      <w:r w:rsidR="005571DC" w:rsidRPr="00685832">
        <w:rPr>
          <w:rFonts w:ascii="Courier New" w:hAnsi="Courier New" w:cs="Courier New"/>
          <w:sz w:val="24"/>
          <w:szCs w:val="24"/>
        </w:rPr>
        <w:t xml:space="preserve">. </w:t>
      </w:r>
      <w:r w:rsidR="00AD0545">
        <w:rPr>
          <w:rFonts w:ascii="Courier New" w:hAnsi="Courier New" w:cs="Courier New"/>
          <w:sz w:val="24"/>
          <w:szCs w:val="24"/>
        </w:rPr>
        <w:t>Tästä huomaamme, että mitä lähempänä peltolohko on, sitä enemmän sinne kannattaa kuljettaa lantaa lannoitteeksi. Etäisyyden kasvaessa kuljetuskustannukset kasvavat ja näin ollen hyödyt pienenevät.</w:t>
      </w:r>
      <w:r w:rsidR="005571DC" w:rsidRPr="00685832">
        <w:rPr>
          <w:rFonts w:ascii="Courier New" w:hAnsi="Courier New" w:cs="Courier New"/>
          <w:sz w:val="24"/>
          <w:szCs w:val="24"/>
        </w:rPr>
        <w:t xml:space="preserve"> </w:t>
      </w:r>
    </w:p>
    <w:p w:rsidR="00A07D50" w:rsidRPr="00685832" w:rsidRDefault="00A07D50" w:rsidP="000D5867">
      <w:pPr>
        <w:autoSpaceDE w:val="0"/>
        <w:autoSpaceDN w:val="0"/>
        <w:adjustRightInd w:val="0"/>
        <w:spacing w:after="0" w:line="360" w:lineRule="auto"/>
        <w:rPr>
          <w:rFonts w:ascii="Courier New" w:hAnsi="Courier New" w:cs="Courier New"/>
          <w:sz w:val="24"/>
          <w:szCs w:val="24"/>
        </w:rPr>
      </w:pPr>
    </w:p>
    <w:p w:rsidR="00A07D50" w:rsidRPr="00685832" w:rsidRDefault="00A07D50" w:rsidP="00FB1800">
      <w:pPr>
        <w:pStyle w:val="Heading2"/>
        <w:numPr>
          <w:ilvl w:val="1"/>
          <w:numId w:val="3"/>
        </w:numPr>
        <w:rPr>
          <w:rFonts w:ascii="Courier New" w:hAnsi="Courier New" w:cs="Courier New"/>
        </w:rPr>
      </w:pPr>
      <w:bookmarkStart w:id="4" w:name="_Toc325531088"/>
      <w:r w:rsidRPr="00685832">
        <w:rPr>
          <w:rFonts w:ascii="Courier New" w:hAnsi="Courier New" w:cs="Courier New"/>
        </w:rPr>
        <w:t>Ensimmäinen lokaatio</w:t>
      </w:r>
      <w:bookmarkEnd w:id="4"/>
    </w:p>
    <w:p w:rsidR="00A07D50" w:rsidRPr="00685832" w:rsidRDefault="00A07D50" w:rsidP="000D5867">
      <w:pPr>
        <w:autoSpaceDE w:val="0"/>
        <w:autoSpaceDN w:val="0"/>
        <w:adjustRightInd w:val="0"/>
        <w:spacing w:after="0" w:line="360" w:lineRule="auto"/>
        <w:rPr>
          <w:rFonts w:ascii="Courier New" w:hAnsi="Courier New" w:cs="Courier New"/>
          <w:sz w:val="24"/>
          <w:szCs w:val="24"/>
        </w:rPr>
      </w:pPr>
    </w:p>
    <w:p w:rsidR="003C6DF8" w:rsidRPr="00685832" w:rsidRDefault="008E06B0" w:rsidP="003C6DF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Tästä lähtien lähdemme optimoimaan maatilan voittoja ja analysoimaan siihen vaikuttavia tekijöitä</w:t>
      </w:r>
      <w:r w:rsidR="000244E4">
        <w:rPr>
          <w:rFonts w:ascii="Courier New" w:hAnsi="Courier New" w:cs="Courier New"/>
          <w:sz w:val="24"/>
          <w:szCs w:val="24"/>
        </w:rPr>
        <w:t xml:space="preserve"> luvussa 1.1. mainittujen arvojen pohjalta</w:t>
      </w:r>
      <w:r w:rsidRPr="00685832">
        <w:rPr>
          <w:rFonts w:ascii="Courier New" w:hAnsi="Courier New" w:cs="Courier New"/>
          <w:sz w:val="24"/>
          <w:szCs w:val="24"/>
        </w:rPr>
        <w:t>.</w:t>
      </w:r>
      <w:r w:rsidR="00285722">
        <w:rPr>
          <w:rFonts w:ascii="Courier New" w:hAnsi="Courier New" w:cs="Courier New"/>
          <w:sz w:val="24"/>
          <w:szCs w:val="24"/>
        </w:rPr>
        <w:t xml:space="preserve"> </w:t>
      </w:r>
      <w:r w:rsidRPr="00685832">
        <w:rPr>
          <w:rFonts w:ascii="Courier New" w:hAnsi="Courier New" w:cs="Courier New"/>
          <w:sz w:val="24"/>
          <w:szCs w:val="24"/>
        </w:rPr>
        <w:t xml:space="preserve">Nyt otamme huomioon </w:t>
      </w:r>
      <w:r w:rsidR="00BE5AD3" w:rsidRPr="00685832">
        <w:rPr>
          <w:rFonts w:ascii="Courier New" w:hAnsi="Courier New" w:cs="Courier New"/>
          <w:sz w:val="24"/>
          <w:szCs w:val="24"/>
        </w:rPr>
        <w:t xml:space="preserve">myös </w:t>
      </w:r>
      <w:r w:rsidR="00BE5AD3">
        <w:rPr>
          <w:rFonts w:ascii="Courier New" w:hAnsi="Courier New" w:cs="Courier New"/>
          <w:sz w:val="24"/>
          <w:szCs w:val="24"/>
        </w:rPr>
        <w:t xml:space="preserve">epäorgaanisten </w:t>
      </w:r>
      <w:r w:rsidRPr="00685832">
        <w:rPr>
          <w:rFonts w:ascii="Courier New" w:hAnsi="Courier New" w:cs="Courier New"/>
          <w:sz w:val="24"/>
          <w:szCs w:val="24"/>
        </w:rPr>
        <w:t xml:space="preserve">lannoitteiden käytön tilalla ja niiden vaikutukset voittoon. </w:t>
      </w:r>
      <w:r w:rsidR="003C6DF8" w:rsidRPr="00685832">
        <w:rPr>
          <w:rFonts w:ascii="Courier New" w:hAnsi="Courier New" w:cs="Courier New"/>
          <w:sz w:val="24"/>
          <w:szCs w:val="24"/>
        </w:rPr>
        <w:t>Joudumme siis ottamaan huomioon niin typen kilohinnan (p2=1.6), lannan määrän</w:t>
      </w:r>
      <w:r w:rsidR="00FB1800" w:rsidRPr="00685832">
        <w:rPr>
          <w:rFonts w:ascii="Courier New" w:hAnsi="Courier New" w:cs="Courier New"/>
          <w:sz w:val="24"/>
          <w:szCs w:val="24"/>
        </w:rPr>
        <w:t>,</w:t>
      </w:r>
      <w:r w:rsidR="003C6DF8" w:rsidRPr="00685832">
        <w:rPr>
          <w:rFonts w:ascii="Courier New" w:hAnsi="Courier New" w:cs="Courier New"/>
          <w:sz w:val="24"/>
          <w:szCs w:val="24"/>
        </w:rPr>
        <w:t xml:space="preserve"> joka tilalla syntyy ja joka on mahdollista levittää pellolle (M=k*l=60*23m^3) sekä muita muuttujia. </w:t>
      </w:r>
      <w:r w:rsidR="00EA6106">
        <w:rPr>
          <w:rFonts w:ascii="Courier New" w:hAnsi="Courier New" w:cs="Courier New"/>
          <w:sz w:val="24"/>
          <w:szCs w:val="24"/>
        </w:rPr>
        <w:t>Ensimmäisen lokaation etäisyys tilakeskukselta on siis r=1km.</w:t>
      </w:r>
    </w:p>
    <w:p w:rsidR="00FB1800" w:rsidRPr="00685832" w:rsidRDefault="00FB1800" w:rsidP="003C6DF8">
      <w:pPr>
        <w:autoSpaceDE w:val="0"/>
        <w:autoSpaceDN w:val="0"/>
        <w:adjustRightInd w:val="0"/>
        <w:spacing w:after="0" w:line="360" w:lineRule="auto"/>
        <w:rPr>
          <w:rFonts w:ascii="Courier New" w:hAnsi="Courier New" w:cs="Courier New"/>
          <w:sz w:val="24"/>
          <w:szCs w:val="24"/>
        </w:rPr>
      </w:pPr>
    </w:p>
    <w:p w:rsidR="003C6DF8" w:rsidRPr="00BA58F6" w:rsidRDefault="003C6DF8" w:rsidP="003C6DF8">
      <w:pPr>
        <w:autoSpaceDE w:val="0"/>
        <w:autoSpaceDN w:val="0"/>
        <w:adjustRightInd w:val="0"/>
        <w:spacing w:after="0" w:line="360" w:lineRule="auto"/>
        <w:rPr>
          <w:rFonts w:ascii="Courier New" w:hAnsi="Courier New" w:cs="Courier New"/>
          <w:sz w:val="24"/>
          <w:szCs w:val="24"/>
        </w:rPr>
      </w:pPr>
      <w:r w:rsidRPr="00BA58F6">
        <w:rPr>
          <w:rFonts w:ascii="Courier New" w:hAnsi="Courier New" w:cs="Courier New"/>
          <w:sz w:val="24"/>
          <w:szCs w:val="24"/>
        </w:rPr>
        <w:t>peltopinta-ala: 35 ha</w:t>
      </w:r>
    </w:p>
    <w:p w:rsidR="003C6DF8" w:rsidRPr="00056AC7" w:rsidRDefault="003C6DF8" w:rsidP="003C6DF8">
      <w:pPr>
        <w:autoSpaceDE w:val="0"/>
        <w:autoSpaceDN w:val="0"/>
        <w:adjustRightInd w:val="0"/>
        <w:spacing w:after="0" w:line="360" w:lineRule="auto"/>
        <w:rPr>
          <w:rFonts w:ascii="Courier New" w:hAnsi="Courier New" w:cs="Courier New"/>
          <w:sz w:val="24"/>
          <w:szCs w:val="24"/>
        </w:rPr>
      </w:pPr>
      <w:r w:rsidRPr="00056AC7">
        <w:rPr>
          <w:rFonts w:ascii="Courier New" w:hAnsi="Courier New" w:cs="Courier New"/>
          <w:sz w:val="24"/>
          <w:szCs w:val="24"/>
        </w:rPr>
        <w:t>lokaatiot:1km(15ha), 3km(10ha), 5km(10ha)</w:t>
      </w:r>
    </w:p>
    <w:p w:rsidR="003C6DF8" w:rsidRPr="00685832" w:rsidRDefault="003C6DF8" w:rsidP="003C6DF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s=6, </w:t>
      </w:r>
      <w:r w:rsidR="00285722">
        <w:rPr>
          <w:rFonts w:ascii="Courier New" w:hAnsi="Courier New" w:cs="Courier New"/>
          <w:sz w:val="24"/>
          <w:szCs w:val="24"/>
        </w:rPr>
        <w:t>säilörehu</w:t>
      </w:r>
      <w:r w:rsidRPr="00685832">
        <w:rPr>
          <w:rFonts w:ascii="Courier New" w:hAnsi="Courier New" w:cs="Courier New"/>
          <w:sz w:val="24"/>
          <w:szCs w:val="24"/>
        </w:rPr>
        <w:t>=6kg/pää/päivä (dieetti)</w:t>
      </w:r>
    </w:p>
    <w:p w:rsidR="003C6DF8" w:rsidRPr="00685832" w:rsidRDefault="003C6DF8" w:rsidP="003C6DF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S=365*s*k, vuotuinen </w:t>
      </w:r>
      <w:r w:rsidR="00285722">
        <w:rPr>
          <w:rFonts w:ascii="Courier New" w:hAnsi="Courier New" w:cs="Courier New"/>
          <w:sz w:val="24"/>
          <w:szCs w:val="24"/>
        </w:rPr>
        <w:t>säilörehu</w:t>
      </w:r>
      <w:r w:rsidRPr="00685832">
        <w:rPr>
          <w:rFonts w:ascii="Courier New" w:hAnsi="Courier New" w:cs="Courier New"/>
          <w:sz w:val="24"/>
          <w:szCs w:val="24"/>
        </w:rPr>
        <w:t>n tarve</w:t>
      </w:r>
    </w:p>
    <w:p w:rsidR="003C6DF8" w:rsidRPr="00056AC7" w:rsidRDefault="008650FC" w:rsidP="003C6DF8">
      <w:pPr>
        <w:autoSpaceDE w:val="0"/>
        <w:autoSpaceDN w:val="0"/>
        <w:adjustRightInd w:val="0"/>
        <w:spacing w:after="0" w:line="360" w:lineRule="auto"/>
        <w:rPr>
          <w:rFonts w:ascii="Courier New" w:hAnsi="Courier New" w:cs="Courier New"/>
          <w:sz w:val="24"/>
          <w:szCs w:val="24"/>
        </w:rPr>
      </w:pPr>
      <w:r>
        <w:rPr>
          <w:rFonts w:ascii="Courier New" w:hAnsi="Courier New" w:cs="Courier New"/>
          <w:noProof/>
          <w:sz w:val="24"/>
          <w:szCs w:val="24"/>
        </w:rPr>
        <w:pict>
          <v:shapetype id="_x0000_t202" coordsize="21600,21600" o:spt="202" path="m,l,21600r21600,l21600,xe">
            <v:stroke joinstyle="miter"/>
            <v:path gradientshapeok="t" o:connecttype="rect"/>
          </v:shapetype>
          <v:shape id="_x0000_s1031" type="#_x0000_t202" style="position:absolute;margin-left:110.25pt;margin-top:3.7pt;width:111.75pt;height:54pt;z-index:251661312">
            <v:textbox>
              <w:txbxContent>
                <w:p w:rsidR="00AB102A" w:rsidRDefault="00AB102A">
                  <w:r>
                    <w:t>Säilörehun responssifunktion vakiokertoimia</w:t>
                  </w:r>
                </w:p>
              </w:txbxContent>
            </v:textbox>
          </v:shape>
        </w:pict>
      </w:r>
      <w:r>
        <w:rPr>
          <w:rFonts w:ascii="Courier New" w:hAnsi="Courier New" w:cs="Courier New"/>
          <w:noProof/>
          <w:sz w:val="24"/>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0" type="#_x0000_t88" style="position:absolute;margin-left:69.75pt;margin-top:3.7pt;width:35.25pt;height:45pt;z-index:251660288"/>
        </w:pict>
      </w:r>
      <w:r w:rsidR="003C6DF8" w:rsidRPr="00056AC7">
        <w:rPr>
          <w:rFonts w:ascii="Courier New" w:hAnsi="Courier New" w:cs="Courier New"/>
          <w:sz w:val="24"/>
          <w:szCs w:val="24"/>
        </w:rPr>
        <w:t>a0=1183</w:t>
      </w:r>
    </w:p>
    <w:p w:rsidR="003C6DF8" w:rsidRPr="00056AC7" w:rsidRDefault="003C6DF8" w:rsidP="003C6DF8">
      <w:pPr>
        <w:autoSpaceDE w:val="0"/>
        <w:autoSpaceDN w:val="0"/>
        <w:adjustRightInd w:val="0"/>
        <w:spacing w:after="0" w:line="360" w:lineRule="auto"/>
        <w:rPr>
          <w:rFonts w:ascii="Courier New" w:hAnsi="Courier New" w:cs="Courier New"/>
          <w:sz w:val="24"/>
          <w:szCs w:val="24"/>
        </w:rPr>
      </w:pPr>
      <w:r w:rsidRPr="00056AC7">
        <w:rPr>
          <w:rFonts w:ascii="Courier New" w:hAnsi="Courier New" w:cs="Courier New"/>
          <w:sz w:val="24"/>
          <w:szCs w:val="24"/>
        </w:rPr>
        <w:t>a1=24.24</w:t>
      </w:r>
    </w:p>
    <w:p w:rsidR="003C6DF8" w:rsidRPr="00056AC7" w:rsidRDefault="003C6DF8" w:rsidP="003C6DF8">
      <w:pPr>
        <w:autoSpaceDE w:val="0"/>
        <w:autoSpaceDN w:val="0"/>
        <w:adjustRightInd w:val="0"/>
        <w:spacing w:after="0" w:line="360" w:lineRule="auto"/>
        <w:rPr>
          <w:rFonts w:ascii="Courier New" w:hAnsi="Courier New" w:cs="Courier New"/>
          <w:sz w:val="24"/>
          <w:szCs w:val="24"/>
        </w:rPr>
      </w:pPr>
      <w:r w:rsidRPr="00056AC7">
        <w:rPr>
          <w:rFonts w:ascii="Courier New" w:hAnsi="Courier New" w:cs="Courier New"/>
          <w:sz w:val="24"/>
          <w:szCs w:val="24"/>
        </w:rPr>
        <w:t>a2=-0.039</w:t>
      </w:r>
    </w:p>
    <w:p w:rsidR="003C6DF8" w:rsidRPr="00056AC7" w:rsidRDefault="003C6DF8" w:rsidP="003C6DF8">
      <w:pPr>
        <w:autoSpaceDE w:val="0"/>
        <w:autoSpaceDN w:val="0"/>
        <w:adjustRightInd w:val="0"/>
        <w:spacing w:after="0" w:line="360" w:lineRule="auto"/>
        <w:rPr>
          <w:rFonts w:ascii="Courier New" w:hAnsi="Courier New" w:cs="Courier New"/>
          <w:sz w:val="24"/>
          <w:szCs w:val="24"/>
        </w:rPr>
      </w:pPr>
      <w:r w:rsidRPr="00056AC7">
        <w:rPr>
          <w:rFonts w:ascii="Courier New" w:hAnsi="Courier New" w:cs="Courier New"/>
          <w:sz w:val="24"/>
          <w:szCs w:val="24"/>
        </w:rPr>
        <w:t>E=2.1, kg typpeä/m^3 lantaa</w:t>
      </w:r>
    </w:p>
    <w:p w:rsidR="003C6DF8" w:rsidRPr="00685832" w:rsidRDefault="003C6DF8" w:rsidP="003C6DF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m= hehtaarille levitettävän lannan määrä</w:t>
      </w:r>
    </w:p>
    <w:p w:rsidR="003C6DF8" w:rsidRPr="00685832" w:rsidRDefault="003C6DF8" w:rsidP="003C6DF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y=a0+a1*E*m+a2*(E*m)^2 on </w:t>
      </w:r>
      <w:r w:rsidR="00285722">
        <w:rPr>
          <w:rFonts w:ascii="Courier New" w:hAnsi="Courier New" w:cs="Courier New"/>
          <w:sz w:val="24"/>
          <w:szCs w:val="24"/>
        </w:rPr>
        <w:t>säilörehu</w:t>
      </w:r>
      <w:r w:rsidRPr="00685832">
        <w:rPr>
          <w:rFonts w:ascii="Courier New" w:hAnsi="Courier New" w:cs="Courier New"/>
          <w:sz w:val="24"/>
          <w:szCs w:val="24"/>
        </w:rPr>
        <w:t>n kvadraattinen responssifunktio</w:t>
      </w:r>
    </w:p>
    <w:p w:rsidR="00FB1800" w:rsidRPr="00685832" w:rsidRDefault="00FB1800" w:rsidP="003C6DF8">
      <w:pPr>
        <w:autoSpaceDE w:val="0"/>
        <w:autoSpaceDN w:val="0"/>
        <w:adjustRightInd w:val="0"/>
        <w:spacing w:after="0" w:line="360" w:lineRule="auto"/>
        <w:rPr>
          <w:rFonts w:ascii="Courier New" w:hAnsi="Courier New" w:cs="Courier New"/>
          <w:sz w:val="24"/>
          <w:szCs w:val="24"/>
        </w:rPr>
      </w:pPr>
    </w:p>
    <w:p w:rsidR="003C6DF8" w:rsidRPr="00685832" w:rsidRDefault="003C6DF8" w:rsidP="003C6DF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Muut muuttujat kuten lannan</w:t>
      </w:r>
      <w:r w:rsidR="003B6B07">
        <w:rPr>
          <w:rFonts w:ascii="Courier New" w:hAnsi="Courier New" w:cs="Courier New"/>
          <w:sz w:val="24"/>
          <w:szCs w:val="24"/>
        </w:rPr>
        <w:t xml:space="preserve"> </w:t>
      </w:r>
      <w:r w:rsidRPr="00685832">
        <w:rPr>
          <w:rFonts w:ascii="Courier New" w:hAnsi="Courier New" w:cs="Courier New"/>
          <w:sz w:val="24"/>
          <w:szCs w:val="24"/>
        </w:rPr>
        <w:t xml:space="preserve">levityskoneen vauhti ja kapasiteetti sekä urakointityön </w:t>
      </w:r>
      <w:r w:rsidR="003B6B07">
        <w:rPr>
          <w:rFonts w:ascii="Courier New" w:hAnsi="Courier New" w:cs="Courier New"/>
          <w:sz w:val="24"/>
          <w:szCs w:val="24"/>
        </w:rPr>
        <w:t>tunti</w:t>
      </w:r>
      <w:r w:rsidRPr="00685832">
        <w:rPr>
          <w:rFonts w:ascii="Courier New" w:hAnsi="Courier New" w:cs="Courier New"/>
          <w:sz w:val="24"/>
          <w:szCs w:val="24"/>
        </w:rPr>
        <w:t xml:space="preserve">hinta ja kuormaus/levitysaika pysyvät samoina kuin mallin aiemmassa vaiheessa. </w:t>
      </w:r>
    </w:p>
    <w:p w:rsidR="003C6DF8" w:rsidRPr="00685832" w:rsidRDefault="003C6DF8" w:rsidP="003C6DF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Saamme seuraavanlaisen funktion, jo</w:t>
      </w:r>
      <w:r w:rsidR="003B6B07">
        <w:rPr>
          <w:rFonts w:ascii="Courier New" w:hAnsi="Courier New" w:cs="Courier New"/>
          <w:sz w:val="24"/>
          <w:szCs w:val="24"/>
        </w:rPr>
        <w:t xml:space="preserve">nka avulla ratkaisemme maatilalle maksimaalisen </w:t>
      </w:r>
      <w:r w:rsidRPr="00685832">
        <w:rPr>
          <w:rFonts w:ascii="Courier New" w:hAnsi="Courier New" w:cs="Courier New"/>
          <w:sz w:val="24"/>
          <w:szCs w:val="24"/>
        </w:rPr>
        <w:t>voiton</w:t>
      </w:r>
      <w:r w:rsidR="003B6B07">
        <w:rPr>
          <w:rFonts w:ascii="Courier New" w:hAnsi="Courier New" w:cs="Courier New"/>
          <w:sz w:val="24"/>
          <w:szCs w:val="24"/>
        </w:rPr>
        <w:t xml:space="preserve"> optimaalisen lantamäärän (m) kautta</w:t>
      </w:r>
      <w:r w:rsidRPr="00685832">
        <w:rPr>
          <w:rFonts w:ascii="Courier New" w:hAnsi="Courier New" w:cs="Courier New"/>
          <w:sz w:val="24"/>
          <w:szCs w:val="24"/>
        </w:rPr>
        <w:t xml:space="preserve">. </w:t>
      </w:r>
    </w:p>
    <w:p w:rsidR="00FB1800" w:rsidRPr="00685832" w:rsidRDefault="00FB1800" w:rsidP="003C6DF8">
      <w:pPr>
        <w:autoSpaceDE w:val="0"/>
        <w:autoSpaceDN w:val="0"/>
        <w:adjustRightInd w:val="0"/>
        <w:spacing w:after="0" w:line="360" w:lineRule="auto"/>
        <w:rPr>
          <w:rFonts w:ascii="Courier New" w:hAnsi="Courier New" w:cs="Courier New"/>
          <w:sz w:val="24"/>
          <w:szCs w:val="24"/>
        </w:rPr>
      </w:pPr>
    </w:p>
    <w:p w:rsidR="003C6DF8" w:rsidRPr="00056AC7" w:rsidRDefault="003C6DF8" w:rsidP="003C6DF8">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syms m</w:t>
      </w:r>
    </w:p>
    <w:p w:rsidR="003C6DF8" w:rsidRPr="00056AC7" w:rsidRDefault="003C6DF8" w:rsidP="003C6DF8">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for r=1</w:t>
      </w:r>
    </w:p>
    <w:p w:rsidR="003C6DF8" w:rsidRPr="00056AC7" w:rsidRDefault="003C6DF8" w:rsidP="003C6DF8">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 xml:space="preserve">    ekak=diff(p1*(a0+a1*(E*m)+a2*(E*m)^2)-(e/V*m*(t+2*r/v)),m)</w:t>
      </w:r>
    </w:p>
    <w:p w:rsidR="003C6DF8" w:rsidRPr="00056AC7" w:rsidRDefault="003C6DF8" w:rsidP="003C6DF8">
      <w:pPr>
        <w:autoSpaceDE w:val="0"/>
        <w:autoSpaceDN w:val="0"/>
        <w:adjustRightInd w:val="0"/>
        <w:spacing w:after="0" w:line="360" w:lineRule="auto"/>
        <w:rPr>
          <w:rFonts w:ascii="Courier New" w:hAnsi="Courier New" w:cs="Courier New"/>
          <w:sz w:val="24"/>
          <w:szCs w:val="24"/>
        </w:rPr>
      </w:pPr>
      <w:r w:rsidRPr="00056AC7">
        <w:rPr>
          <w:rFonts w:ascii="Courier New" w:hAnsi="Courier New" w:cs="Courier New"/>
          <w:sz w:val="24"/>
          <w:szCs w:val="24"/>
          <w:lang w:val="pt-BR"/>
        </w:rPr>
        <w:t xml:space="preserve">    </w:t>
      </w:r>
      <w:r w:rsidRPr="00056AC7">
        <w:rPr>
          <w:rFonts w:ascii="Courier New" w:hAnsi="Courier New" w:cs="Courier New"/>
          <w:sz w:val="24"/>
          <w:szCs w:val="24"/>
        </w:rPr>
        <w:t>optimim=solve(ekak,m)</w:t>
      </w:r>
    </w:p>
    <w:p w:rsidR="003C6DF8" w:rsidRPr="00056AC7" w:rsidRDefault="003C6DF8" w:rsidP="003C6DF8">
      <w:pPr>
        <w:autoSpaceDE w:val="0"/>
        <w:autoSpaceDN w:val="0"/>
        <w:adjustRightInd w:val="0"/>
        <w:spacing w:after="0" w:line="360" w:lineRule="auto"/>
        <w:rPr>
          <w:rFonts w:ascii="Courier New" w:hAnsi="Courier New" w:cs="Courier New"/>
          <w:sz w:val="24"/>
          <w:szCs w:val="24"/>
        </w:rPr>
      </w:pPr>
      <w:r w:rsidRPr="00056AC7">
        <w:rPr>
          <w:rFonts w:ascii="Courier New" w:hAnsi="Courier New" w:cs="Courier New"/>
          <w:sz w:val="24"/>
          <w:szCs w:val="24"/>
        </w:rPr>
        <w:t>optimim=double(optimim)</w:t>
      </w:r>
    </w:p>
    <w:p w:rsidR="003C6DF8" w:rsidRPr="00685832" w:rsidRDefault="003C6DF8" w:rsidP="003C6DF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end</w:t>
      </w:r>
    </w:p>
    <w:p w:rsidR="00FB1800" w:rsidRPr="00685832" w:rsidRDefault="00FB1800" w:rsidP="003C6DF8">
      <w:pPr>
        <w:autoSpaceDE w:val="0"/>
        <w:autoSpaceDN w:val="0"/>
        <w:adjustRightInd w:val="0"/>
        <w:spacing w:after="0" w:line="360" w:lineRule="auto"/>
        <w:rPr>
          <w:rFonts w:ascii="Courier New" w:hAnsi="Courier New" w:cs="Courier New"/>
          <w:sz w:val="24"/>
          <w:szCs w:val="24"/>
        </w:rPr>
      </w:pPr>
    </w:p>
    <w:p w:rsidR="00E21652" w:rsidRDefault="00510CA7" w:rsidP="003C6DF8">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Tästä huomaamme</w:t>
      </w:r>
      <w:r w:rsidR="00E77B0A" w:rsidRPr="00685832">
        <w:rPr>
          <w:rFonts w:ascii="Courier New" w:hAnsi="Courier New" w:cs="Courier New"/>
          <w:sz w:val="24"/>
          <w:szCs w:val="24"/>
        </w:rPr>
        <w:t xml:space="preserve">, että </w:t>
      </w:r>
      <w:r>
        <w:rPr>
          <w:rFonts w:ascii="Courier New" w:hAnsi="Courier New" w:cs="Courier New"/>
          <w:sz w:val="24"/>
          <w:szCs w:val="24"/>
        </w:rPr>
        <w:t xml:space="preserve">tilalla syntyvä </w:t>
      </w:r>
      <w:r w:rsidR="00E77B0A" w:rsidRPr="00685832">
        <w:rPr>
          <w:rFonts w:ascii="Courier New" w:hAnsi="Courier New" w:cs="Courier New"/>
          <w:sz w:val="24"/>
          <w:szCs w:val="24"/>
        </w:rPr>
        <w:t xml:space="preserve">lanta ei riitä kaikille </w:t>
      </w:r>
      <w:r>
        <w:rPr>
          <w:rFonts w:ascii="Courier New" w:hAnsi="Courier New" w:cs="Courier New"/>
          <w:sz w:val="24"/>
          <w:szCs w:val="24"/>
        </w:rPr>
        <w:t xml:space="preserve">ensimmäisen lokaation 15 </w:t>
      </w:r>
      <w:r w:rsidR="00E77B0A" w:rsidRPr="00685832">
        <w:rPr>
          <w:rFonts w:ascii="Courier New" w:hAnsi="Courier New" w:cs="Courier New"/>
          <w:sz w:val="24"/>
          <w:szCs w:val="24"/>
        </w:rPr>
        <w:t>hehtaareille</w:t>
      </w:r>
      <w:r>
        <w:rPr>
          <w:rFonts w:ascii="Courier New" w:hAnsi="Courier New" w:cs="Courier New"/>
          <w:sz w:val="24"/>
          <w:szCs w:val="24"/>
        </w:rPr>
        <w:t xml:space="preserve"> (riittää 13 ha)</w:t>
      </w:r>
      <w:r w:rsidR="00E77B0A" w:rsidRPr="00685832">
        <w:rPr>
          <w:rFonts w:ascii="Courier New" w:hAnsi="Courier New" w:cs="Courier New"/>
          <w:sz w:val="24"/>
          <w:szCs w:val="24"/>
        </w:rPr>
        <w:t xml:space="preserve">, vaan maatila joutuu myös ostamaan keinolannoitteita, </w:t>
      </w:r>
      <w:r>
        <w:rPr>
          <w:rFonts w:ascii="Courier New" w:hAnsi="Courier New" w:cs="Courier New"/>
          <w:sz w:val="24"/>
          <w:szCs w:val="24"/>
        </w:rPr>
        <w:t>joilla</w:t>
      </w:r>
      <w:r w:rsidR="00E77B0A" w:rsidRPr="00685832">
        <w:rPr>
          <w:rFonts w:ascii="Courier New" w:hAnsi="Courier New" w:cs="Courier New"/>
          <w:sz w:val="24"/>
          <w:szCs w:val="24"/>
        </w:rPr>
        <w:t xml:space="preserve"> </w:t>
      </w:r>
      <w:r>
        <w:rPr>
          <w:rFonts w:ascii="Courier New" w:hAnsi="Courier New" w:cs="Courier New"/>
          <w:sz w:val="24"/>
          <w:szCs w:val="24"/>
        </w:rPr>
        <w:t>loput peltoalasta lannoitetaan</w:t>
      </w:r>
      <w:r w:rsidR="00E77B0A" w:rsidRPr="00685832">
        <w:rPr>
          <w:rFonts w:ascii="Courier New" w:hAnsi="Courier New" w:cs="Courier New"/>
          <w:sz w:val="24"/>
          <w:szCs w:val="24"/>
        </w:rPr>
        <w:t>. Tämän johdosta tilan voitto muodostuu kahdesta eri funktiosta. Ensimmäisessä</w:t>
      </w:r>
      <w:r w:rsidR="00A207E0">
        <w:rPr>
          <w:rFonts w:ascii="Courier New" w:hAnsi="Courier New" w:cs="Courier New"/>
          <w:sz w:val="24"/>
          <w:szCs w:val="24"/>
        </w:rPr>
        <w:t xml:space="preserve"> 13 hehtaarissa</w:t>
      </w:r>
      <w:r w:rsidR="00E77B0A" w:rsidRPr="00685832">
        <w:rPr>
          <w:rFonts w:ascii="Courier New" w:hAnsi="Courier New" w:cs="Courier New"/>
          <w:sz w:val="24"/>
          <w:szCs w:val="24"/>
        </w:rPr>
        <w:t xml:space="preserve"> lantaa riittää, jolloin saamme:</w:t>
      </w:r>
    </w:p>
    <w:p w:rsidR="00EC70DC" w:rsidRPr="00685832" w:rsidRDefault="00EC70DC" w:rsidP="003C6DF8">
      <w:pPr>
        <w:autoSpaceDE w:val="0"/>
        <w:autoSpaceDN w:val="0"/>
        <w:adjustRightInd w:val="0"/>
        <w:spacing w:after="0" w:line="360" w:lineRule="auto"/>
        <w:rPr>
          <w:rFonts w:ascii="Courier New" w:hAnsi="Courier New" w:cs="Courier New"/>
          <w:sz w:val="24"/>
          <w:szCs w:val="24"/>
        </w:rPr>
      </w:pPr>
    </w:p>
    <w:p w:rsidR="00E77B0A" w:rsidRPr="00056AC7" w:rsidRDefault="00E77B0A" w:rsidP="00FB1800">
      <w:pPr>
        <w:autoSpaceDE w:val="0"/>
        <w:autoSpaceDN w:val="0"/>
        <w:adjustRightInd w:val="0"/>
        <w:spacing w:after="0" w:line="360" w:lineRule="auto"/>
        <w:rPr>
          <w:rFonts w:ascii="Courier New" w:hAnsi="Courier New" w:cs="Courier New"/>
          <w:color w:val="000000"/>
          <w:sz w:val="24"/>
          <w:szCs w:val="24"/>
          <w:lang w:val="pt-BR"/>
        </w:rPr>
      </w:pPr>
      <w:r w:rsidRPr="00056AC7">
        <w:rPr>
          <w:rFonts w:ascii="Courier New" w:hAnsi="Courier New" w:cs="Courier New"/>
          <w:color w:val="000000"/>
          <w:sz w:val="24"/>
          <w:szCs w:val="24"/>
          <w:lang w:val="pt-BR"/>
        </w:rPr>
        <w:t>W10=13*(p1*(a0+a1*(E*optimim)+a2*(E*optimim)^2)-(e/V*optimim*(t+2*r/v)))</w:t>
      </w:r>
    </w:p>
    <w:p w:rsidR="009E5671" w:rsidRPr="00056AC7" w:rsidRDefault="009E5671" w:rsidP="00FB1800">
      <w:pPr>
        <w:autoSpaceDE w:val="0"/>
        <w:autoSpaceDN w:val="0"/>
        <w:adjustRightInd w:val="0"/>
        <w:spacing w:after="0" w:line="360" w:lineRule="auto"/>
        <w:rPr>
          <w:rFonts w:ascii="Courier New" w:hAnsi="Courier New" w:cs="Courier New"/>
          <w:color w:val="000000"/>
          <w:sz w:val="24"/>
          <w:szCs w:val="24"/>
          <w:lang w:val="pt-BR"/>
        </w:rPr>
      </w:pPr>
    </w:p>
    <w:p w:rsidR="009E5671" w:rsidRPr="009E5671" w:rsidRDefault="009E5671" w:rsidP="00FB1800">
      <w:pPr>
        <w:autoSpaceDE w:val="0"/>
        <w:autoSpaceDN w:val="0"/>
        <w:adjustRightInd w:val="0"/>
        <w:spacing w:after="0" w:line="360" w:lineRule="auto"/>
        <w:rPr>
          <w:rFonts w:ascii="Courier New" w:hAnsi="Courier New" w:cs="Courier New"/>
          <w:color w:val="000000"/>
          <w:sz w:val="24"/>
          <w:szCs w:val="24"/>
        </w:rPr>
      </w:pPr>
      <w:r w:rsidRPr="009E5671">
        <w:rPr>
          <w:rFonts w:ascii="Courier New" w:hAnsi="Courier New" w:cs="Courier New"/>
          <w:color w:val="000000"/>
          <w:sz w:val="24"/>
          <w:szCs w:val="24"/>
        </w:rPr>
        <w:t xml:space="preserve">Huom. Laskuissa käytetty “optimim” kertoo aina kyseisen skenaarion optimin, ts. </w:t>
      </w:r>
      <w:r>
        <w:rPr>
          <w:rFonts w:ascii="Courier New" w:hAnsi="Courier New" w:cs="Courier New"/>
          <w:color w:val="000000"/>
          <w:sz w:val="24"/>
          <w:szCs w:val="24"/>
        </w:rPr>
        <w:t>ei ole sama esimerkiksi 1. ja 2. lokaatiossa. Emme viitsineet nimetä sitä erikseen, sillä parametreja on ennestäänkin jo hyvin monta.</w:t>
      </w:r>
    </w:p>
    <w:p w:rsidR="00FB1800" w:rsidRPr="009E5671" w:rsidRDefault="00FB1800" w:rsidP="00FB1800">
      <w:pPr>
        <w:autoSpaceDE w:val="0"/>
        <w:autoSpaceDN w:val="0"/>
        <w:adjustRightInd w:val="0"/>
        <w:spacing w:after="0" w:line="360" w:lineRule="auto"/>
        <w:rPr>
          <w:rFonts w:ascii="Courier New" w:hAnsi="Courier New" w:cs="Courier New"/>
          <w:sz w:val="24"/>
          <w:szCs w:val="24"/>
        </w:rPr>
      </w:pPr>
    </w:p>
    <w:p w:rsidR="00E77B0A" w:rsidRPr="00685832" w:rsidRDefault="00E77B0A" w:rsidP="00FB1800">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Tässä osiossa voitot syntyvät </w:t>
      </w:r>
      <w:r w:rsidR="00A207E0">
        <w:rPr>
          <w:rFonts w:ascii="Courier New" w:hAnsi="Courier New" w:cs="Courier New"/>
          <w:sz w:val="24"/>
          <w:szCs w:val="24"/>
        </w:rPr>
        <w:t xml:space="preserve">siis </w:t>
      </w:r>
      <w:r w:rsidRPr="00685832">
        <w:rPr>
          <w:rFonts w:ascii="Courier New" w:hAnsi="Courier New" w:cs="Courier New"/>
          <w:sz w:val="24"/>
          <w:szCs w:val="24"/>
        </w:rPr>
        <w:t>ensimmäisiltä 13 hehtaarilta, joille lantaa riittää. Mallissa N=optimim*E on optimaalisesta lantamäärästä saatu typen määrä (kg).</w:t>
      </w:r>
    </w:p>
    <w:p w:rsidR="00E77B0A" w:rsidRPr="00685832" w:rsidRDefault="00E77B0A" w:rsidP="00E77B0A">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ha=M/optimim kuvaa taas kuinka monelle hehtaarille </w:t>
      </w:r>
      <w:r w:rsidR="00B45EA5">
        <w:rPr>
          <w:rFonts w:ascii="Courier New" w:hAnsi="Courier New" w:cs="Courier New"/>
          <w:sz w:val="24"/>
          <w:szCs w:val="24"/>
        </w:rPr>
        <w:t>tilalla syntyvä lanta riittää. Käytännöllisyyden vuoksi t</w:t>
      </w:r>
      <w:r w:rsidRPr="00685832">
        <w:rPr>
          <w:rFonts w:ascii="Courier New" w:hAnsi="Courier New" w:cs="Courier New"/>
          <w:sz w:val="24"/>
          <w:szCs w:val="24"/>
        </w:rPr>
        <w:t xml:space="preserve">ulos pyöristetään lähimpään kokonaislukuun. </w:t>
      </w:r>
    </w:p>
    <w:p w:rsidR="005F351E" w:rsidRPr="00685832" w:rsidRDefault="005F351E" w:rsidP="00E77B0A">
      <w:pPr>
        <w:autoSpaceDE w:val="0"/>
        <w:autoSpaceDN w:val="0"/>
        <w:adjustRightInd w:val="0"/>
        <w:spacing w:after="0" w:line="360" w:lineRule="auto"/>
        <w:rPr>
          <w:rFonts w:ascii="Courier New" w:hAnsi="Courier New" w:cs="Courier New"/>
          <w:sz w:val="24"/>
          <w:szCs w:val="24"/>
        </w:rPr>
      </w:pPr>
    </w:p>
    <w:p w:rsidR="005F351E" w:rsidRPr="00685832" w:rsidRDefault="005F351E" w:rsidP="005F351E">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Funktiolla Y1=a0+a1*(E*optimim)+(a2*(E*optimim)^2)kuvaamme hehtaarilta saatavan </w:t>
      </w:r>
      <w:r w:rsidR="00285722">
        <w:rPr>
          <w:rFonts w:ascii="Courier New" w:hAnsi="Courier New" w:cs="Courier New"/>
          <w:sz w:val="24"/>
          <w:szCs w:val="24"/>
        </w:rPr>
        <w:t>säilörehu</w:t>
      </w:r>
      <w:r w:rsidRPr="00685832">
        <w:rPr>
          <w:rFonts w:ascii="Courier New" w:hAnsi="Courier New" w:cs="Courier New"/>
          <w:sz w:val="24"/>
          <w:szCs w:val="24"/>
        </w:rPr>
        <w:t xml:space="preserve">n määrää, jolloin z1=Y1*13, mikä kuvaa 13 hehtaarilta saatua </w:t>
      </w:r>
      <w:r w:rsidR="00285722">
        <w:rPr>
          <w:rFonts w:ascii="Courier New" w:hAnsi="Courier New" w:cs="Courier New"/>
          <w:sz w:val="24"/>
          <w:szCs w:val="24"/>
        </w:rPr>
        <w:t>säilörehu</w:t>
      </w:r>
      <w:r w:rsidRPr="00685832">
        <w:rPr>
          <w:rFonts w:ascii="Courier New" w:hAnsi="Courier New" w:cs="Courier New"/>
          <w:sz w:val="24"/>
          <w:szCs w:val="24"/>
        </w:rPr>
        <w:t>n määrää, joille on levitetty lantaa.</w:t>
      </w:r>
      <w:r w:rsidR="004C3260" w:rsidRPr="00685832">
        <w:rPr>
          <w:rFonts w:ascii="Courier New" w:hAnsi="Courier New" w:cs="Courier New"/>
          <w:sz w:val="24"/>
          <w:szCs w:val="24"/>
        </w:rPr>
        <w:t xml:space="preserve"> </w:t>
      </w:r>
      <w:r w:rsidR="00285722">
        <w:rPr>
          <w:rFonts w:ascii="Courier New" w:hAnsi="Courier New" w:cs="Courier New"/>
          <w:sz w:val="24"/>
          <w:szCs w:val="24"/>
        </w:rPr>
        <w:t>Säilörehu</w:t>
      </w:r>
      <w:r w:rsidR="004C3260" w:rsidRPr="00685832">
        <w:rPr>
          <w:rFonts w:ascii="Courier New" w:hAnsi="Courier New" w:cs="Courier New"/>
          <w:sz w:val="24"/>
          <w:szCs w:val="24"/>
        </w:rPr>
        <w:t>n määrä tältä alueelta on 60965 kg</w:t>
      </w:r>
      <w:r w:rsidR="001F4390" w:rsidRPr="00685832">
        <w:rPr>
          <w:rFonts w:ascii="Courier New" w:hAnsi="Courier New" w:cs="Courier New"/>
          <w:sz w:val="24"/>
          <w:szCs w:val="24"/>
        </w:rPr>
        <w:t xml:space="preserve"> eli 4689.6 kg per hehtaari</w:t>
      </w:r>
      <w:r w:rsidR="004C3260" w:rsidRPr="00685832">
        <w:rPr>
          <w:rFonts w:ascii="Courier New" w:hAnsi="Courier New" w:cs="Courier New"/>
          <w:sz w:val="24"/>
          <w:szCs w:val="24"/>
        </w:rPr>
        <w:t>.</w:t>
      </w:r>
      <w:r w:rsidRPr="00685832">
        <w:rPr>
          <w:rFonts w:ascii="Courier New" w:hAnsi="Courier New" w:cs="Courier New"/>
          <w:sz w:val="24"/>
          <w:szCs w:val="24"/>
        </w:rPr>
        <w:t xml:space="preserve"> Saamme W10 arvoksi 5879.6</w:t>
      </w:r>
      <w:r w:rsidR="004C3260" w:rsidRPr="00685832">
        <w:rPr>
          <w:rFonts w:ascii="Courier New" w:hAnsi="Courier New" w:cs="Courier New"/>
          <w:sz w:val="24"/>
          <w:szCs w:val="24"/>
        </w:rPr>
        <w:t xml:space="preserve"> e, joka kuvaa taloudellista voittoa ensimmäisiltä 13 hehtaarilta. </w:t>
      </w:r>
    </w:p>
    <w:p w:rsidR="005F351E" w:rsidRPr="00685832" w:rsidRDefault="005F351E" w:rsidP="005F351E">
      <w:pPr>
        <w:autoSpaceDE w:val="0"/>
        <w:autoSpaceDN w:val="0"/>
        <w:adjustRightInd w:val="0"/>
        <w:spacing w:after="0" w:line="360" w:lineRule="auto"/>
        <w:rPr>
          <w:rFonts w:ascii="Courier New" w:hAnsi="Courier New" w:cs="Courier New"/>
          <w:sz w:val="24"/>
          <w:szCs w:val="24"/>
        </w:rPr>
      </w:pPr>
    </w:p>
    <w:p w:rsidR="00E77B0A" w:rsidRPr="00685832" w:rsidRDefault="00E77B0A" w:rsidP="00E77B0A">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Ensimmäisestä lokaatiosta jää kuitenkin lannoittamatta 2 ha, jotka pitää lannoittaa keinolannoitteella. </w:t>
      </w:r>
      <w:r w:rsidR="004C3260" w:rsidRPr="00685832">
        <w:rPr>
          <w:rFonts w:ascii="Courier New" w:hAnsi="Courier New" w:cs="Courier New"/>
          <w:sz w:val="24"/>
          <w:szCs w:val="24"/>
        </w:rPr>
        <w:t>Tätä osaa mallinnetaan seuraavasti:</w:t>
      </w:r>
    </w:p>
    <w:p w:rsidR="005F351E" w:rsidRPr="00685832" w:rsidRDefault="005F351E" w:rsidP="00E77B0A">
      <w:pPr>
        <w:autoSpaceDE w:val="0"/>
        <w:autoSpaceDN w:val="0"/>
        <w:adjustRightInd w:val="0"/>
        <w:spacing w:after="0" w:line="360" w:lineRule="auto"/>
        <w:rPr>
          <w:rFonts w:ascii="Courier New" w:hAnsi="Courier New" w:cs="Courier New"/>
          <w:sz w:val="24"/>
          <w:szCs w:val="24"/>
        </w:rPr>
      </w:pPr>
    </w:p>
    <w:p w:rsidR="005F351E" w:rsidRPr="00056AC7" w:rsidRDefault="005F351E" w:rsidP="005F351E">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 xml:space="preserve">syms n </w:t>
      </w:r>
    </w:p>
    <w:p w:rsidR="005F351E" w:rsidRPr="00056AC7" w:rsidRDefault="005F351E" w:rsidP="005F351E">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ekak=diff(p1*(a0+a1*n+a2*n^2)-(p2*n),n)</w:t>
      </w:r>
    </w:p>
    <w:p w:rsidR="005F351E" w:rsidRPr="00056AC7" w:rsidRDefault="005F351E" w:rsidP="005F351E">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 xml:space="preserve">    optimim=solve(ekak,n)</w:t>
      </w:r>
    </w:p>
    <w:p w:rsidR="005F351E" w:rsidRPr="00056AC7" w:rsidRDefault="005F351E" w:rsidP="005F351E">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optimim=double(optimim)</w:t>
      </w:r>
    </w:p>
    <w:p w:rsidR="00EC70DC" w:rsidRPr="00056AC7" w:rsidRDefault="00EC70DC" w:rsidP="005F351E">
      <w:pPr>
        <w:autoSpaceDE w:val="0"/>
        <w:autoSpaceDN w:val="0"/>
        <w:adjustRightInd w:val="0"/>
        <w:spacing w:after="0" w:line="360" w:lineRule="auto"/>
        <w:rPr>
          <w:rFonts w:ascii="Courier New" w:hAnsi="Courier New" w:cs="Courier New"/>
          <w:sz w:val="24"/>
          <w:szCs w:val="24"/>
          <w:lang w:val="pt-BR"/>
        </w:rPr>
      </w:pPr>
    </w:p>
    <w:p w:rsidR="005F351E" w:rsidRDefault="005F351E" w:rsidP="005F351E">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W11=2*(p1*(a0+a1*optimim+a2*optimim^2)-(p2*optimim))</w:t>
      </w:r>
      <w:r w:rsidR="004C3260" w:rsidRPr="00685832">
        <w:rPr>
          <w:rFonts w:ascii="Courier New" w:hAnsi="Courier New" w:cs="Courier New"/>
          <w:sz w:val="24"/>
          <w:szCs w:val="24"/>
        </w:rPr>
        <w:t>on voitto kahdelta viimeiseltä hehtaarilta</w:t>
      </w:r>
      <w:r w:rsidR="00EC70DC">
        <w:rPr>
          <w:rFonts w:ascii="Courier New" w:hAnsi="Courier New" w:cs="Courier New"/>
          <w:sz w:val="24"/>
          <w:szCs w:val="24"/>
        </w:rPr>
        <w:t>.</w:t>
      </w:r>
    </w:p>
    <w:p w:rsidR="00EC70DC" w:rsidRPr="00685832" w:rsidRDefault="00EC70DC" w:rsidP="005F351E">
      <w:pPr>
        <w:autoSpaceDE w:val="0"/>
        <w:autoSpaceDN w:val="0"/>
        <w:adjustRightInd w:val="0"/>
        <w:spacing w:after="0" w:line="360" w:lineRule="auto"/>
        <w:rPr>
          <w:rFonts w:ascii="Courier New" w:hAnsi="Courier New" w:cs="Courier New"/>
          <w:sz w:val="24"/>
          <w:szCs w:val="24"/>
        </w:rPr>
      </w:pPr>
    </w:p>
    <w:p w:rsidR="005F351E" w:rsidRPr="00685832" w:rsidRDefault="005F351E" w:rsidP="005F351E">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Y2=</w:t>
      </w:r>
      <w:r w:rsidR="004C3260" w:rsidRPr="00685832">
        <w:rPr>
          <w:rFonts w:ascii="Courier New" w:hAnsi="Courier New" w:cs="Courier New"/>
          <w:sz w:val="24"/>
          <w:szCs w:val="24"/>
        </w:rPr>
        <w:t>a0+a1*optimim+a2*optimim^2,</w:t>
      </w:r>
      <w:r w:rsidRPr="00685832">
        <w:rPr>
          <w:rFonts w:ascii="Courier New" w:hAnsi="Courier New" w:cs="Courier New"/>
          <w:sz w:val="24"/>
          <w:szCs w:val="24"/>
        </w:rPr>
        <w:t xml:space="preserve"> kertoo optimaalisen satotason keinolannoitetta käytettäessä</w:t>
      </w:r>
      <w:r w:rsidR="004C3260" w:rsidRPr="00685832">
        <w:rPr>
          <w:rFonts w:ascii="Courier New" w:hAnsi="Courier New" w:cs="Courier New"/>
          <w:sz w:val="24"/>
          <w:szCs w:val="24"/>
        </w:rPr>
        <w:t xml:space="preserve"> per hehtaari ja on 4112.3 kg</w:t>
      </w:r>
      <w:r w:rsidR="0000498E" w:rsidRPr="00685832">
        <w:rPr>
          <w:rFonts w:ascii="Courier New" w:hAnsi="Courier New" w:cs="Courier New"/>
          <w:sz w:val="24"/>
          <w:szCs w:val="24"/>
        </w:rPr>
        <w:t xml:space="preserve">. Huomaamme, että lannan avulla </w:t>
      </w:r>
      <w:r w:rsidR="00285722">
        <w:rPr>
          <w:rFonts w:ascii="Courier New" w:hAnsi="Courier New" w:cs="Courier New"/>
          <w:sz w:val="24"/>
          <w:szCs w:val="24"/>
        </w:rPr>
        <w:t>säilörehu</w:t>
      </w:r>
      <w:r w:rsidR="0000498E" w:rsidRPr="00685832">
        <w:rPr>
          <w:rFonts w:ascii="Courier New" w:hAnsi="Courier New" w:cs="Courier New"/>
          <w:sz w:val="24"/>
          <w:szCs w:val="24"/>
        </w:rPr>
        <w:t>a tulee enemmän kuin keinolannoitteen avulla, joka on hieman outo tulos.</w:t>
      </w:r>
    </w:p>
    <w:p w:rsidR="0000498E" w:rsidRPr="00685832" w:rsidRDefault="0000498E" w:rsidP="005F351E">
      <w:pPr>
        <w:autoSpaceDE w:val="0"/>
        <w:autoSpaceDN w:val="0"/>
        <w:adjustRightInd w:val="0"/>
        <w:spacing w:after="0" w:line="360" w:lineRule="auto"/>
        <w:rPr>
          <w:rFonts w:ascii="Courier New" w:hAnsi="Courier New" w:cs="Courier New"/>
          <w:sz w:val="24"/>
          <w:szCs w:val="24"/>
        </w:rPr>
      </w:pPr>
    </w:p>
    <w:p w:rsidR="001F4390" w:rsidRDefault="004C3260" w:rsidP="001F4390">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z2=Y2*2 kuvaa keinolannoitteen avulla viljeltyä </w:t>
      </w:r>
      <w:r w:rsidR="00285722">
        <w:rPr>
          <w:rFonts w:ascii="Courier New" w:hAnsi="Courier New" w:cs="Courier New"/>
          <w:sz w:val="24"/>
          <w:szCs w:val="24"/>
        </w:rPr>
        <w:t>säilörehu</w:t>
      </w:r>
      <w:r w:rsidRPr="00685832">
        <w:rPr>
          <w:rFonts w:ascii="Courier New" w:hAnsi="Courier New" w:cs="Courier New"/>
          <w:sz w:val="24"/>
          <w:szCs w:val="24"/>
        </w:rPr>
        <w:t>n määrää</w:t>
      </w:r>
      <w:r w:rsidR="001F4390" w:rsidRPr="00685832">
        <w:rPr>
          <w:rFonts w:ascii="Courier New" w:hAnsi="Courier New" w:cs="Courier New"/>
          <w:sz w:val="24"/>
          <w:szCs w:val="24"/>
        </w:rPr>
        <w:t xml:space="preserve"> 2 viimeiseltä hehtaarilta</w:t>
      </w:r>
      <w:r w:rsidRPr="00685832">
        <w:rPr>
          <w:rFonts w:ascii="Courier New" w:hAnsi="Courier New" w:cs="Courier New"/>
          <w:sz w:val="24"/>
          <w:szCs w:val="24"/>
        </w:rPr>
        <w:t xml:space="preserve">, joka on 8224.5 kg. Z1 taas on koko ensimmäisestä lokaatiosta (15 ha) saatu </w:t>
      </w:r>
      <w:r w:rsidR="00285722">
        <w:rPr>
          <w:rFonts w:ascii="Courier New" w:hAnsi="Courier New" w:cs="Courier New"/>
          <w:sz w:val="24"/>
          <w:szCs w:val="24"/>
        </w:rPr>
        <w:t>säilörehu</w:t>
      </w:r>
      <w:r w:rsidRPr="00685832">
        <w:rPr>
          <w:rFonts w:ascii="Courier New" w:hAnsi="Courier New" w:cs="Courier New"/>
          <w:sz w:val="24"/>
          <w:szCs w:val="24"/>
        </w:rPr>
        <w:t>n määrä, Z1=69189 kg. Tällöin voitto viimeiseltä 2 hehtaarilta on W11=625.8372</w:t>
      </w:r>
      <w:r w:rsidR="001F4390" w:rsidRPr="00685832">
        <w:rPr>
          <w:rFonts w:ascii="Courier New" w:hAnsi="Courier New" w:cs="Courier New"/>
          <w:sz w:val="24"/>
          <w:szCs w:val="24"/>
        </w:rPr>
        <w:t xml:space="preserve"> ja kokonaisvoitto W1=W10+W11=6505.5 e.</w:t>
      </w:r>
    </w:p>
    <w:p w:rsidR="00EC70DC" w:rsidRDefault="00EC70DC" w:rsidP="001F4390">
      <w:pPr>
        <w:autoSpaceDE w:val="0"/>
        <w:autoSpaceDN w:val="0"/>
        <w:adjustRightInd w:val="0"/>
        <w:spacing w:after="0" w:line="360" w:lineRule="auto"/>
        <w:rPr>
          <w:rFonts w:ascii="Courier New" w:hAnsi="Courier New" w:cs="Courier New"/>
          <w:sz w:val="24"/>
          <w:szCs w:val="24"/>
        </w:rPr>
      </w:pPr>
    </w:p>
    <w:p w:rsidR="00EC70DC" w:rsidRPr="00685832" w:rsidRDefault="00EC70DC" w:rsidP="001F4390">
      <w:pPr>
        <w:autoSpaceDE w:val="0"/>
        <w:autoSpaceDN w:val="0"/>
        <w:adjustRightInd w:val="0"/>
        <w:spacing w:after="0" w:line="360" w:lineRule="auto"/>
        <w:rPr>
          <w:rFonts w:ascii="Courier New" w:hAnsi="Courier New" w:cs="Courier New"/>
          <w:sz w:val="24"/>
          <w:szCs w:val="24"/>
        </w:rPr>
      </w:pPr>
    </w:p>
    <w:p w:rsidR="00E52669" w:rsidRPr="00685832" w:rsidRDefault="00E52669" w:rsidP="001F4390">
      <w:pPr>
        <w:autoSpaceDE w:val="0"/>
        <w:autoSpaceDN w:val="0"/>
        <w:adjustRightInd w:val="0"/>
        <w:spacing w:after="0" w:line="360" w:lineRule="auto"/>
        <w:rPr>
          <w:rFonts w:ascii="Courier New" w:hAnsi="Courier New" w:cs="Courier New"/>
          <w:sz w:val="24"/>
          <w:szCs w:val="24"/>
        </w:rPr>
      </w:pPr>
    </w:p>
    <w:p w:rsidR="00EC16F3" w:rsidRPr="00685832" w:rsidRDefault="00EC16F3" w:rsidP="00EC16F3">
      <w:pPr>
        <w:rPr>
          <w:rFonts w:ascii="Courier New" w:hAnsi="Courier New" w:cs="Courier New"/>
        </w:rPr>
      </w:pPr>
    </w:p>
    <w:p w:rsidR="00A07D50" w:rsidRPr="00685832" w:rsidRDefault="00A07D50" w:rsidP="00FB1800">
      <w:pPr>
        <w:pStyle w:val="Heading2"/>
        <w:numPr>
          <w:ilvl w:val="1"/>
          <w:numId w:val="3"/>
        </w:numPr>
        <w:rPr>
          <w:rFonts w:ascii="Courier New" w:hAnsi="Courier New" w:cs="Courier New"/>
        </w:rPr>
      </w:pPr>
      <w:bookmarkStart w:id="5" w:name="_Toc325531089"/>
      <w:r w:rsidRPr="00685832">
        <w:rPr>
          <w:rFonts w:ascii="Courier New" w:hAnsi="Courier New" w:cs="Courier New"/>
        </w:rPr>
        <w:t>Toinen lokaatio</w:t>
      </w:r>
      <w:bookmarkEnd w:id="5"/>
    </w:p>
    <w:p w:rsidR="00AC79EA" w:rsidRPr="00685832" w:rsidRDefault="00AC79EA" w:rsidP="001F4390">
      <w:pPr>
        <w:autoSpaceDE w:val="0"/>
        <w:autoSpaceDN w:val="0"/>
        <w:adjustRightInd w:val="0"/>
        <w:spacing w:after="0" w:line="360" w:lineRule="auto"/>
        <w:rPr>
          <w:rFonts w:ascii="Courier New" w:hAnsi="Courier New" w:cs="Courier New"/>
          <w:sz w:val="24"/>
          <w:szCs w:val="24"/>
        </w:rPr>
      </w:pPr>
    </w:p>
    <w:p w:rsidR="004C3260" w:rsidRPr="00685832" w:rsidRDefault="00686EDE" w:rsidP="004C3260">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Seuraavaksi analysoimme toisessa lokaatiossa</w:t>
      </w:r>
      <w:r w:rsidR="00EA6106">
        <w:rPr>
          <w:rFonts w:ascii="Courier New" w:hAnsi="Courier New" w:cs="Courier New"/>
          <w:sz w:val="24"/>
          <w:szCs w:val="24"/>
        </w:rPr>
        <w:t xml:space="preserve"> (r=3km)</w:t>
      </w:r>
      <w:r w:rsidRPr="00685832">
        <w:rPr>
          <w:rFonts w:ascii="Courier New" w:hAnsi="Courier New" w:cs="Courier New"/>
          <w:sz w:val="24"/>
          <w:szCs w:val="24"/>
        </w:rPr>
        <w:t xml:space="preserve"> tuotettavaa </w:t>
      </w:r>
      <w:r w:rsidR="00285722">
        <w:rPr>
          <w:rFonts w:ascii="Courier New" w:hAnsi="Courier New" w:cs="Courier New"/>
          <w:sz w:val="24"/>
          <w:szCs w:val="24"/>
        </w:rPr>
        <w:t>säilörehu</w:t>
      </w:r>
      <w:r w:rsidRPr="00685832">
        <w:rPr>
          <w:rFonts w:ascii="Courier New" w:hAnsi="Courier New" w:cs="Courier New"/>
          <w:sz w:val="24"/>
          <w:szCs w:val="24"/>
        </w:rPr>
        <w:t>n määrää, joka tuotetaan keinolannoitteiden avulla.</w:t>
      </w:r>
      <w:r w:rsidR="00500E7F" w:rsidRPr="00685832">
        <w:rPr>
          <w:rFonts w:ascii="Courier New" w:hAnsi="Courier New" w:cs="Courier New"/>
          <w:sz w:val="24"/>
          <w:szCs w:val="24"/>
        </w:rPr>
        <w:t xml:space="preserve"> Toisen lokaation pinta-ala oli 10 ha.</w:t>
      </w:r>
      <w:r w:rsidRPr="00685832">
        <w:rPr>
          <w:rFonts w:ascii="Courier New" w:hAnsi="Courier New" w:cs="Courier New"/>
          <w:sz w:val="24"/>
          <w:szCs w:val="24"/>
        </w:rPr>
        <w:t xml:space="preserve"> </w:t>
      </w:r>
    </w:p>
    <w:p w:rsidR="004C3260" w:rsidRPr="00685832" w:rsidRDefault="00686EDE" w:rsidP="005F351E">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Lähtötietoja:</w:t>
      </w:r>
    </w:p>
    <w:p w:rsidR="00686EDE" w:rsidRPr="00685832" w:rsidRDefault="00686EDE" w:rsidP="00686EDE">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p2=1.6 = typen kilohinta</w:t>
      </w:r>
    </w:p>
    <w:p w:rsidR="00686EDE" w:rsidRPr="00685832" w:rsidRDefault="008650FC" w:rsidP="00686EDE">
      <w:pPr>
        <w:autoSpaceDE w:val="0"/>
        <w:autoSpaceDN w:val="0"/>
        <w:adjustRightInd w:val="0"/>
        <w:spacing w:after="0" w:line="360" w:lineRule="auto"/>
        <w:rPr>
          <w:rFonts w:ascii="Courier New" w:hAnsi="Courier New" w:cs="Courier New"/>
          <w:sz w:val="24"/>
          <w:szCs w:val="24"/>
        </w:rPr>
      </w:pPr>
      <w:r>
        <w:rPr>
          <w:rFonts w:ascii="Courier New" w:hAnsi="Courier New" w:cs="Courier New"/>
          <w:noProof/>
          <w:sz w:val="24"/>
          <w:szCs w:val="24"/>
        </w:rPr>
        <w:pict>
          <v:shape id="_x0000_s1029" type="#_x0000_t202" style="position:absolute;margin-left:103.5pt;margin-top:16.7pt;width:142.5pt;height:38.25pt;z-index:251659264">
            <v:textbox>
              <w:txbxContent>
                <w:p w:rsidR="00AB102A" w:rsidRDefault="00AB102A">
                  <w:r>
                    <w:t>Säilörehun responssifunktion vakiokertoimia</w:t>
                  </w:r>
                </w:p>
              </w:txbxContent>
            </v:textbox>
          </v:shape>
        </w:pict>
      </w:r>
      <w:r>
        <w:rPr>
          <w:rFonts w:ascii="Courier New" w:hAnsi="Courier New" w:cs="Courier New"/>
          <w:noProof/>
          <w:sz w:val="24"/>
          <w:szCs w:val="24"/>
        </w:rPr>
        <w:pict>
          <v:shape id="_x0000_s1028" type="#_x0000_t88" style="position:absolute;margin-left:78pt;margin-top:.2pt;width:15pt;height:54.75pt;z-index:251658240"/>
        </w:pict>
      </w:r>
      <w:r w:rsidR="00686EDE" w:rsidRPr="00685832">
        <w:rPr>
          <w:rFonts w:ascii="Courier New" w:hAnsi="Courier New" w:cs="Courier New"/>
          <w:sz w:val="24"/>
          <w:szCs w:val="24"/>
        </w:rPr>
        <w:t>a0=1183</w:t>
      </w:r>
    </w:p>
    <w:p w:rsidR="00686EDE" w:rsidRPr="00685832" w:rsidRDefault="00686EDE" w:rsidP="00686EDE">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a1=24.24</w:t>
      </w:r>
    </w:p>
    <w:p w:rsidR="00686EDE" w:rsidRPr="00685832" w:rsidRDefault="00686EDE" w:rsidP="00686EDE">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a2=-0.039</w:t>
      </w:r>
    </w:p>
    <w:p w:rsidR="00686EDE" w:rsidRPr="00685832" w:rsidRDefault="00686EDE" w:rsidP="00686EDE">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p1=0.14 = säilörehun (</w:t>
      </w:r>
      <w:r w:rsidR="00285722">
        <w:rPr>
          <w:rFonts w:ascii="Courier New" w:hAnsi="Courier New" w:cs="Courier New"/>
          <w:sz w:val="24"/>
          <w:szCs w:val="24"/>
        </w:rPr>
        <w:t>säilörehu</w:t>
      </w:r>
      <w:r w:rsidRPr="00685832">
        <w:rPr>
          <w:rFonts w:ascii="Courier New" w:hAnsi="Courier New" w:cs="Courier New"/>
          <w:sz w:val="24"/>
          <w:szCs w:val="24"/>
        </w:rPr>
        <w:t>n) kilohinta</w:t>
      </w:r>
    </w:p>
    <w:p w:rsidR="00E77B0A" w:rsidRPr="00685832" w:rsidRDefault="00E77B0A" w:rsidP="00E77B0A">
      <w:pPr>
        <w:autoSpaceDE w:val="0"/>
        <w:autoSpaceDN w:val="0"/>
        <w:adjustRightInd w:val="0"/>
        <w:spacing w:after="0" w:line="360" w:lineRule="auto"/>
        <w:rPr>
          <w:rFonts w:ascii="Courier New" w:hAnsi="Courier New" w:cs="Courier New"/>
          <w:sz w:val="24"/>
          <w:szCs w:val="24"/>
        </w:rPr>
      </w:pPr>
    </w:p>
    <w:p w:rsidR="00114E30" w:rsidRPr="00056AC7" w:rsidRDefault="00114E30" w:rsidP="00114E30">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 xml:space="preserve">syms n </w:t>
      </w:r>
    </w:p>
    <w:p w:rsidR="00114E30" w:rsidRPr="00056AC7" w:rsidRDefault="00114E30" w:rsidP="00114E30">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ekak=diff(p1*(a0+a1*n+a2*n^2)-(p2*n),n)</w:t>
      </w:r>
    </w:p>
    <w:p w:rsidR="00114E30" w:rsidRPr="00056AC7" w:rsidRDefault="00114E30" w:rsidP="00114E30">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 xml:space="preserve">    optimim=solve(ekak,n)</w:t>
      </w:r>
    </w:p>
    <w:p w:rsidR="00114E30" w:rsidRPr="00056AC7" w:rsidRDefault="00114E30" w:rsidP="00114E30">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optimim=double(optimim)</w:t>
      </w:r>
    </w:p>
    <w:p w:rsidR="00856C66" w:rsidRPr="00056AC7" w:rsidRDefault="00856C66" w:rsidP="00114E30">
      <w:pPr>
        <w:autoSpaceDE w:val="0"/>
        <w:autoSpaceDN w:val="0"/>
        <w:adjustRightInd w:val="0"/>
        <w:spacing w:after="0" w:line="360" w:lineRule="auto"/>
        <w:rPr>
          <w:rFonts w:ascii="Courier New" w:hAnsi="Courier New" w:cs="Courier New"/>
          <w:sz w:val="24"/>
          <w:szCs w:val="24"/>
          <w:lang w:val="pt-BR"/>
        </w:rPr>
      </w:pPr>
    </w:p>
    <w:p w:rsidR="00114E30" w:rsidRDefault="00114E30" w:rsidP="00114E30">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Y2=a0+a1*optimim+a2*optimim^2 kertoo hehtaarikohtaisen optimaalisen satotason keinolannoitetta käytettäessä ja on 4112.3 kg</w:t>
      </w:r>
      <w:r w:rsidR="00856C66">
        <w:rPr>
          <w:rFonts w:ascii="Courier New" w:hAnsi="Courier New" w:cs="Courier New"/>
          <w:sz w:val="24"/>
          <w:szCs w:val="24"/>
        </w:rPr>
        <w:t>.</w:t>
      </w:r>
    </w:p>
    <w:p w:rsidR="00856C66" w:rsidRDefault="00856C66" w:rsidP="00114E30">
      <w:pPr>
        <w:autoSpaceDE w:val="0"/>
        <w:autoSpaceDN w:val="0"/>
        <w:adjustRightInd w:val="0"/>
        <w:spacing w:after="0" w:line="360" w:lineRule="auto"/>
        <w:rPr>
          <w:rFonts w:ascii="Courier New" w:hAnsi="Courier New" w:cs="Courier New"/>
          <w:sz w:val="24"/>
          <w:szCs w:val="24"/>
        </w:rPr>
      </w:pPr>
    </w:p>
    <w:p w:rsidR="00856C66" w:rsidRDefault="00856C66" w:rsidP="00114E30">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 xml:space="preserve">Huom. Keinolannoitteen pelloille levitykseen ei tarvita ulkoista työvoimaa, joten </w:t>
      </w:r>
      <w:r w:rsidR="007060B4">
        <w:rPr>
          <w:rFonts w:ascii="Courier New" w:hAnsi="Courier New" w:cs="Courier New"/>
          <w:sz w:val="24"/>
          <w:szCs w:val="24"/>
        </w:rPr>
        <w:t>sen kuljetuskustannukset on asetettu nollaksi.</w:t>
      </w:r>
    </w:p>
    <w:p w:rsidR="00856C66" w:rsidRPr="00685832" w:rsidRDefault="00856C66" w:rsidP="00114E30">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 xml:space="preserve"> </w:t>
      </w:r>
    </w:p>
    <w:p w:rsidR="00500E7F" w:rsidRPr="00685832" w:rsidRDefault="00114E30" w:rsidP="00114E30">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Z2=Y2*10 on toisessa lokaatiossa (10 ha, 3 km) tuotetun </w:t>
      </w:r>
      <w:r w:rsidR="00285722">
        <w:rPr>
          <w:rFonts w:ascii="Courier New" w:hAnsi="Courier New" w:cs="Courier New"/>
          <w:sz w:val="24"/>
          <w:szCs w:val="24"/>
        </w:rPr>
        <w:t>säilörehu</w:t>
      </w:r>
      <w:r w:rsidR="008C514B">
        <w:rPr>
          <w:rFonts w:ascii="Courier New" w:hAnsi="Courier New" w:cs="Courier New"/>
          <w:sz w:val="24"/>
          <w:szCs w:val="24"/>
        </w:rPr>
        <w:t>n kokonaismäärä</w:t>
      </w:r>
      <w:r w:rsidRPr="00685832">
        <w:rPr>
          <w:rFonts w:ascii="Courier New" w:hAnsi="Courier New" w:cs="Courier New"/>
          <w:sz w:val="24"/>
          <w:szCs w:val="24"/>
        </w:rPr>
        <w:t xml:space="preserve"> </w:t>
      </w:r>
      <w:r w:rsidR="008C514B">
        <w:rPr>
          <w:rFonts w:ascii="Courier New" w:hAnsi="Courier New" w:cs="Courier New"/>
          <w:sz w:val="24"/>
          <w:szCs w:val="24"/>
        </w:rPr>
        <w:t>(</w:t>
      </w:r>
      <w:r w:rsidRPr="00685832">
        <w:rPr>
          <w:rFonts w:ascii="Courier New" w:hAnsi="Courier New" w:cs="Courier New"/>
          <w:sz w:val="24"/>
          <w:szCs w:val="24"/>
        </w:rPr>
        <w:t>Z2=41123 kg</w:t>
      </w:r>
      <w:r w:rsidR="008C514B">
        <w:rPr>
          <w:rFonts w:ascii="Courier New" w:hAnsi="Courier New" w:cs="Courier New"/>
          <w:sz w:val="24"/>
          <w:szCs w:val="24"/>
        </w:rPr>
        <w:t>)</w:t>
      </w:r>
      <w:r w:rsidRPr="00685832">
        <w:rPr>
          <w:rFonts w:ascii="Courier New" w:hAnsi="Courier New" w:cs="Courier New"/>
          <w:sz w:val="24"/>
          <w:szCs w:val="24"/>
        </w:rPr>
        <w:t xml:space="preserve"> ja Z=Z1+Z2 on tähän mennessä tuotettu </w:t>
      </w:r>
      <w:r w:rsidR="00285722">
        <w:rPr>
          <w:rFonts w:ascii="Courier New" w:hAnsi="Courier New" w:cs="Courier New"/>
          <w:sz w:val="24"/>
          <w:szCs w:val="24"/>
        </w:rPr>
        <w:t>säilörehu</w:t>
      </w:r>
      <w:r w:rsidRPr="00685832">
        <w:rPr>
          <w:rFonts w:ascii="Courier New" w:hAnsi="Courier New" w:cs="Courier New"/>
          <w:sz w:val="24"/>
          <w:szCs w:val="24"/>
        </w:rPr>
        <w:t>n määrä ensimmäisessä ja toisessa lo</w:t>
      </w:r>
      <w:r w:rsidR="008C514B">
        <w:rPr>
          <w:rFonts w:ascii="Courier New" w:hAnsi="Courier New" w:cs="Courier New"/>
          <w:sz w:val="24"/>
          <w:szCs w:val="24"/>
        </w:rPr>
        <w:t>kaatiossa, Z=110310 kg. T</w:t>
      </w:r>
      <w:r w:rsidRPr="00685832">
        <w:rPr>
          <w:rFonts w:ascii="Courier New" w:hAnsi="Courier New" w:cs="Courier New"/>
          <w:sz w:val="24"/>
          <w:szCs w:val="24"/>
        </w:rPr>
        <w:t xml:space="preserve">ästä huomataan, että </w:t>
      </w:r>
      <w:r w:rsidR="00285722">
        <w:rPr>
          <w:rFonts w:ascii="Courier New" w:hAnsi="Courier New" w:cs="Courier New"/>
          <w:sz w:val="24"/>
          <w:szCs w:val="24"/>
        </w:rPr>
        <w:t>säilörehu</w:t>
      </w:r>
      <w:r w:rsidRPr="00685832">
        <w:rPr>
          <w:rFonts w:ascii="Courier New" w:hAnsi="Courier New" w:cs="Courier New"/>
          <w:sz w:val="24"/>
          <w:szCs w:val="24"/>
        </w:rPr>
        <w:t>a täytyy tuott</w:t>
      </w:r>
      <w:r w:rsidR="00500E7F" w:rsidRPr="00685832">
        <w:rPr>
          <w:rFonts w:ascii="Courier New" w:hAnsi="Courier New" w:cs="Courier New"/>
          <w:sz w:val="24"/>
          <w:szCs w:val="24"/>
        </w:rPr>
        <w:t xml:space="preserve">aa myös kolmannessa lokaatiossa, sillä </w:t>
      </w:r>
    </w:p>
    <w:p w:rsidR="00114E30" w:rsidRPr="00685832" w:rsidRDefault="00500E7F" w:rsidP="00114E30">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S(131400 kg)</w:t>
      </w:r>
      <w:r w:rsidR="008C514B">
        <w:rPr>
          <w:rFonts w:ascii="Courier New" w:hAnsi="Courier New" w:cs="Courier New"/>
          <w:sz w:val="24"/>
          <w:szCs w:val="24"/>
        </w:rPr>
        <w:t xml:space="preserve"> </w:t>
      </w:r>
      <w:r w:rsidRPr="00685832">
        <w:rPr>
          <w:rFonts w:ascii="Courier New" w:hAnsi="Courier New" w:cs="Courier New"/>
          <w:sz w:val="24"/>
          <w:szCs w:val="24"/>
        </w:rPr>
        <w:t>&gt;</w:t>
      </w:r>
      <w:r w:rsidR="008C514B">
        <w:rPr>
          <w:rFonts w:ascii="Courier New" w:hAnsi="Courier New" w:cs="Courier New"/>
          <w:sz w:val="24"/>
          <w:szCs w:val="24"/>
        </w:rPr>
        <w:t xml:space="preserve"> </w:t>
      </w:r>
      <w:r w:rsidRPr="00685832">
        <w:rPr>
          <w:rFonts w:ascii="Courier New" w:hAnsi="Courier New" w:cs="Courier New"/>
          <w:sz w:val="24"/>
          <w:szCs w:val="24"/>
        </w:rPr>
        <w:t>Z(110310 kg)</w:t>
      </w:r>
      <w:r w:rsidR="008C514B">
        <w:rPr>
          <w:rFonts w:ascii="Courier New" w:hAnsi="Courier New" w:cs="Courier New"/>
          <w:sz w:val="24"/>
          <w:szCs w:val="24"/>
        </w:rPr>
        <w:t>,</w:t>
      </w:r>
      <w:r w:rsidRPr="00685832">
        <w:rPr>
          <w:rFonts w:ascii="Courier New" w:hAnsi="Courier New" w:cs="Courier New"/>
          <w:sz w:val="24"/>
          <w:szCs w:val="24"/>
        </w:rPr>
        <w:t xml:space="preserve"> eli tarvitaan vielä noin 21090 kg </w:t>
      </w:r>
      <w:r w:rsidR="00285722">
        <w:rPr>
          <w:rFonts w:ascii="Courier New" w:hAnsi="Courier New" w:cs="Courier New"/>
          <w:sz w:val="24"/>
          <w:szCs w:val="24"/>
        </w:rPr>
        <w:t>säilörehu</w:t>
      </w:r>
      <w:r w:rsidRPr="00685832">
        <w:rPr>
          <w:rFonts w:ascii="Courier New" w:hAnsi="Courier New" w:cs="Courier New"/>
          <w:sz w:val="24"/>
          <w:szCs w:val="24"/>
        </w:rPr>
        <w:t xml:space="preserve">a. </w:t>
      </w:r>
    </w:p>
    <w:p w:rsidR="00114E30" w:rsidRPr="00685832" w:rsidRDefault="00AC79EA" w:rsidP="00114E30">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W2=10*(p1*(a0+a1*optimim+a2*optimim^2)-(p2*optimim))on taloudellinen voitto toisesta lokaatiosta, W2=3129.2 e</w:t>
      </w:r>
    </w:p>
    <w:p w:rsidR="00EC16F3" w:rsidRPr="00685832" w:rsidRDefault="00EC16F3" w:rsidP="00114E30">
      <w:pPr>
        <w:autoSpaceDE w:val="0"/>
        <w:autoSpaceDN w:val="0"/>
        <w:adjustRightInd w:val="0"/>
        <w:spacing w:after="0" w:line="360" w:lineRule="auto"/>
        <w:rPr>
          <w:rFonts w:ascii="Courier New" w:hAnsi="Courier New" w:cs="Courier New"/>
          <w:b/>
          <w:sz w:val="32"/>
          <w:szCs w:val="32"/>
        </w:rPr>
      </w:pPr>
    </w:p>
    <w:p w:rsidR="00D913AC" w:rsidRPr="00685832" w:rsidRDefault="00A07D50" w:rsidP="00FB1800">
      <w:pPr>
        <w:pStyle w:val="Heading2"/>
        <w:numPr>
          <w:ilvl w:val="1"/>
          <w:numId w:val="3"/>
        </w:numPr>
        <w:rPr>
          <w:rFonts w:ascii="Courier New" w:hAnsi="Courier New" w:cs="Courier New"/>
        </w:rPr>
      </w:pPr>
      <w:bookmarkStart w:id="6" w:name="_Toc325531090"/>
      <w:r w:rsidRPr="00685832">
        <w:rPr>
          <w:rFonts w:ascii="Courier New" w:hAnsi="Courier New" w:cs="Courier New"/>
        </w:rPr>
        <w:t>Kolmas lokaatio</w:t>
      </w:r>
      <w:bookmarkEnd w:id="6"/>
    </w:p>
    <w:p w:rsidR="00FB1800" w:rsidRPr="00685832" w:rsidRDefault="00FB1800" w:rsidP="00FB1800">
      <w:pPr>
        <w:rPr>
          <w:rFonts w:ascii="Courier New" w:hAnsi="Courier New" w:cs="Courier New"/>
        </w:rPr>
      </w:pPr>
    </w:p>
    <w:p w:rsidR="00D913AC" w:rsidRPr="00685832" w:rsidRDefault="008E7831" w:rsidP="003C6DF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Kolmannessa lokaatiossa yrittäjä tuottaa sekä </w:t>
      </w:r>
      <w:r w:rsidR="00285722">
        <w:rPr>
          <w:rFonts w:ascii="Courier New" w:hAnsi="Courier New" w:cs="Courier New"/>
          <w:sz w:val="24"/>
          <w:szCs w:val="24"/>
        </w:rPr>
        <w:t>säilörehua</w:t>
      </w:r>
      <w:r w:rsidRPr="00685832">
        <w:rPr>
          <w:rFonts w:ascii="Courier New" w:hAnsi="Courier New" w:cs="Courier New"/>
          <w:sz w:val="24"/>
          <w:szCs w:val="24"/>
        </w:rPr>
        <w:t xml:space="preserve"> että </w:t>
      </w:r>
    </w:p>
    <w:p w:rsidR="00E77B0A" w:rsidRPr="00685832" w:rsidRDefault="00285722" w:rsidP="003C6DF8">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o</w:t>
      </w:r>
      <w:r w:rsidR="008E7831" w:rsidRPr="00685832">
        <w:rPr>
          <w:rFonts w:ascii="Courier New" w:hAnsi="Courier New" w:cs="Courier New"/>
          <w:sz w:val="24"/>
          <w:szCs w:val="24"/>
        </w:rPr>
        <w:t xml:space="preserve">hraa. Tämä johtuu siitä, että tarvittava </w:t>
      </w:r>
      <w:r>
        <w:rPr>
          <w:rFonts w:ascii="Courier New" w:hAnsi="Courier New" w:cs="Courier New"/>
          <w:sz w:val="24"/>
          <w:szCs w:val="24"/>
        </w:rPr>
        <w:t>säilörehu</w:t>
      </w:r>
      <w:r w:rsidR="008E7831" w:rsidRPr="00685832">
        <w:rPr>
          <w:rFonts w:ascii="Courier New" w:hAnsi="Courier New" w:cs="Courier New"/>
          <w:sz w:val="24"/>
          <w:szCs w:val="24"/>
        </w:rPr>
        <w:t xml:space="preserve">n määrä saavutetaan pienemmällä viljelyalalla kuin 10 ha, joka on kolmannen lokaation koko. </w:t>
      </w:r>
    </w:p>
    <w:p w:rsidR="008E7831" w:rsidRPr="00685832" w:rsidRDefault="008E7831" w:rsidP="003C6DF8">
      <w:pPr>
        <w:autoSpaceDE w:val="0"/>
        <w:autoSpaceDN w:val="0"/>
        <w:adjustRightInd w:val="0"/>
        <w:spacing w:after="0" w:line="360" w:lineRule="auto"/>
        <w:rPr>
          <w:rFonts w:ascii="Courier New" w:hAnsi="Courier New" w:cs="Courier New"/>
          <w:sz w:val="24"/>
          <w:szCs w:val="24"/>
        </w:rPr>
      </w:pPr>
    </w:p>
    <w:p w:rsidR="008E7831" w:rsidRDefault="008E7831" w:rsidP="008E7831">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A=(S-Z)/Y2 on viimeisestä lokaatiosta tarvittava ala </w:t>
      </w:r>
      <w:r w:rsidR="00285722">
        <w:rPr>
          <w:rFonts w:ascii="Courier New" w:hAnsi="Courier New" w:cs="Courier New"/>
          <w:sz w:val="24"/>
          <w:szCs w:val="24"/>
        </w:rPr>
        <w:t>säilörehu</w:t>
      </w:r>
      <w:r w:rsidRPr="00685832">
        <w:rPr>
          <w:rFonts w:ascii="Courier New" w:hAnsi="Courier New" w:cs="Courier New"/>
          <w:sz w:val="24"/>
          <w:szCs w:val="24"/>
        </w:rPr>
        <w:t>n t</w:t>
      </w:r>
      <w:r w:rsidR="008C514B">
        <w:rPr>
          <w:rFonts w:ascii="Courier New" w:hAnsi="Courier New" w:cs="Courier New"/>
          <w:sz w:val="24"/>
          <w:szCs w:val="24"/>
        </w:rPr>
        <w:t>uotantoa varten ja on 5.1281 ha, joka käytännöllisyyden vuoksi pyöristetään viiteen hehtaariin.</w:t>
      </w:r>
      <w:r w:rsidR="001A24E6">
        <w:rPr>
          <w:rFonts w:ascii="Courier New" w:hAnsi="Courier New" w:cs="Courier New"/>
          <w:sz w:val="24"/>
          <w:szCs w:val="24"/>
        </w:rPr>
        <w:t xml:space="preserve"> (Huom. S-Z=z3).</w:t>
      </w:r>
    </w:p>
    <w:p w:rsidR="008C514B" w:rsidRPr="00685832" w:rsidRDefault="008C514B" w:rsidP="008E7831">
      <w:pPr>
        <w:autoSpaceDE w:val="0"/>
        <w:autoSpaceDN w:val="0"/>
        <w:adjustRightInd w:val="0"/>
        <w:spacing w:after="0" w:line="360" w:lineRule="auto"/>
        <w:rPr>
          <w:rFonts w:ascii="Courier New" w:hAnsi="Courier New" w:cs="Courier New"/>
          <w:sz w:val="24"/>
          <w:szCs w:val="24"/>
        </w:rPr>
      </w:pPr>
    </w:p>
    <w:p w:rsidR="008E7831" w:rsidRPr="00685832" w:rsidRDefault="008E7831" w:rsidP="008E7831">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Z3=A*Y2 on </w:t>
      </w:r>
      <w:r w:rsidR="00285722">
        <w:rPr>
          <w:rFonts w:ascii="Courier New" w:hAnsi="Courier New" w:cs="Courier New"/>
          <w:sz w:val="24"/>
          <w:szCs w:val="24"/>
        </w:rPr>
        <w:t>säilörehu</w:t>
      </w:r>
      <w:r w:rsidRPr="00685832">
        <w:rPr>
          <w:rFonts w:ascii="Courier New" w:hAnsi="Courier New" w:cs="Courier New"/>
          <w:sz w:val="24"/>
          <w:szCs w:val="24"/>
        </w:rPr>
        <w:t>n tuotanto kolmannessa lokaatiossa, Z3=21088 kg.</w:t>
      </w:r>
      <w:r w:rsidR="008C514B">
        <w:rPr>
          <w:rFonts w:ascii="Courier New" w:hAnsi="Courier New" w:cs="Courier New"/>
          <w:sz w:val="24"/>
          <w:szCs w:val="24"/>
        </w:rPr>
        <w:t xml:space="preserve"> Huom. Edellisen luvun viimeisessä kappaleessa ilmoitetaan, että tuotanto olisi 21090 kg. Ero johtuu pyöristyksistä. Käytämme jatkossa pyöristettyä arvoa.</w:t>
      </w:r>
    </w:p>
    <w:p w:rsidR="008E7831" w:rsidRPr="00685832" w:rsidRDefault="008E7831" w:rsidP="008E7831">
      <w:pPr>
        <w:autoSpaceDE w:val="0"/>
        <w:autoSpaceDN w:val="0"/>
        <w:adjustRightInd w:val="0"/>
        <w:spacing w:after="0" w:line="360" w:lineRule="auto"/>
        <w:rPr>
          <w:rFonts w:ascii="Courier New" w:hAnsi="Courier New" w:cs="Courier New"/>
          <w:sz w:val="24"/>
          <w:szCs w:val="24"/>
        </w:rPr>
      </w:pPr>
    </w:p>
    <w:p w:rsidR="001A24E6" w:rsidRDefault="008E7831" w:rsidP="008E7831">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Z=Z1+Z2+Z3=131400 kg, josta huomaamme, että </w:t>
      </w:r>
      <w:r w:rsidR="00285722">
        <w:rPr>
          <w:rFonts w:ascii="Courier New" w:hAnsi="Courier New" w:cs="Courier New"/>
          <w:sz w:val="24"/>
          <w:szCs w:val="24"/>
        </w:rPr>
        <w:t>säilörehu</w:t>
      </w:r>
      <w:r w:rsidRPr="00685832">
        <w:rPr>
          <w:rFonts w:ascii="Courier New" w:hAnsi="Courier New" w:cs="Courier New"/>
          <w:sz w:val="24"/>
          <w:szCs w:val="24"/>
        </w:rPr>
        <w:t>a tuotetaan tilalla tarpeeksi</w:t>
      </w:r>
      <w:r w:rsidR="001A24E6">
        <w:rPr>
          <w:rFonts w:ascii="Courier New" w:hAnsi="Courier New" w:cs="Courier New"/>
          <w:sz w:val="24"/>
          <w:szCs w:val="24"/>
        </w:rPr>
        <w:t xml:space="preserve"> (vrt. luku 1.1. S:n arvo). </w:t>
      </w:r>
    </w:p>
    <w:p w:rsidR="001A24E6" w:rsidRPr="00685832" w:rsidRDefault="001A24E6" w:rsidP="008E7831">
      <w:pPr>
        <w:autoSpaceDE w:val="0"/>
        <w:autoSpaceDN w:val="0"/>
        <w:adjustRightInd w:val="0"/>
        <w:spacing w:after="0" w:line="360" w:lineRule="auto"/>
        <w:rPr>
          <w:rFonts w:ascii="Courier New" w:hAnsi="Courier New" w:cs="Courier New"/>
          <w:sz w:val="24"/>
          <w:szCs w:val="24"/>
        </w:rPr>
      </w:pPr>
    </w:p>
    <w:p w:rsidR="008E7831" w:rsidRDefault="008E7831" w:rsidP="008E7831">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W30=5*(W2/2)edustaa viimeisen </w:t>
      </w:r>
      <w:r w:rsidR="00285722">
        <w:rPr>
          <w:rFonts w:ascii="Courier New" w:hAnsi="Courier New" w:cs="Courier New"/>
          <w:sz w:val="24"/>
          <w:szCs w:val="24"/>
        </w:rPr>
        <w:t>säilörehu</w:t>
      </w:r>
      <w:r w:rsidR="007034D0" w:rsidRPr="00685832">
        <w:rPr>
          <w:rFonts w:ascii="Courier New" w:hAnsi="Courier New" w:cs="Courier New"/>
          <w:sz w:val="24"/>
          <w:szCs w:val="24"/>
        </w:rPr>
        <w:t>sta saatua voittoa ja on</w:t>
      </w:r>
      <w:r w:rsidRPr="00685832">
        <w:rPr>
          <w:rFonts w:ascii="Courier New" w:hAnsi="Courier New" w:cs="Courier New"/>
          <w:sz w:val="24"/>
          <w:szCs w:val="24"/>
        </w:rPr>
        <w:t xml:space="preserve"> W30=7823.0</w:t>
      </w:r>
      <w:r w:rsidR="007034D0" w:rsidRPr="00685832">
        <w:rPr>
          <w:rFonts w:ascii="Courier New" w:hAnsi="Courier New" w:cs="Courier New"/>
          <w:sz w:val="24"/>
          <w:szCs w:val="24"/>
        </w:rPr>
        <w:t xml:space="preserve"> e</w:t>
      </w:r>
    </w:p>
    <w:p w:rsidR="001A24E6" w:rsidRPr="00685832" w:rsidRDefault="001A24E6" w:rsidP="008E7831">
      <w:pPr>
        <w:autoSpaceDE w:val="0"/>
        <w:autoSpaceDN w:val="0"/>
        <w:adjustRightInd w:val="0"/>
        <w:spacing w:after="0" w:line="360" w:lineRule="auto"/>
        <w:rPr>
          <w:rFonts w:ascii="Courier New" w:hAnsi="Courier New" w:cs="Courier New"/>
          <w:sz w:val="24"/>
          <w:szCs w:val="24"/>
        </w:rPr>
      </w:pPr>
    </w:p>
    <w:p w:rsidR="001A24E6" w:rsidRDefault="001A24E6" w:rsidP="00D06CC0">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 xml:space="preserve">Edellisistä päätellään, että lokaation 3 </w:t>
      </w:r>
      <w:r w:rsidRPr="00685832">
        <w:rPr>
          <w:rFonts w:ascii="Courier New" w:hAnsi="Courier New" w:cs="Courier New"/>
          <w:sz w:val="24"/>
          <w:szCs w:val="24"/>
        </w:rPr>
        <w:t>loput viisi hehta</w:t>
      </w:r>
      <w:r>
        <w:rPr>
          <w:rFonts w:ascii="Courier New" w:hAnsi="Courier New" w:cs="Courier New"/>
          <w:sz w:val="24"/>
          <w:szCs w:val="24"/>
        </w:rPr>
        <w:t>aria käytetään ohran tuotantoon, sillä säilörehua ei enää tarvita lisää. Tuotettu ohra voidaan myydä tilan ulkopuolelle.</w:t>
      </w:r>
    </w:p>
    <w:p w:rsidR="00D06CC0" w:rsidRDefault="00D06CC0" w:rsidP="00D06CC0">
      <w:pPr>
        <w:autoSpaceDE w:val="0"/>
        <w:autoSpaceDN w:val="0"/>
        <w:adjustRightInd w:val="0"/>
        <w:spacing w:after="0" w:line="360" w:lineRule="auto"/>
        <w:rPr>
          <w:rFonts w:ascii="Courier New" w:hAnsi="Courier New" w:cs="Courier New"/>
          <w:sz w:val="24"/>
          <w:szCs w:val="24"/>
        </w:rPr>
      </w:pPr>
    </w:p>
    <w:p w:rsidR="00A214F1" w:rsidRDefault="00A214F1" w:rsidP="007034D0">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Ohraa 5 hehtaaria 3. lokaatiossa</w:t>
      </w:r>
    </w:p>
    <w:p w:rsidR="00D06CC0" w:rsidRDefault="00D06CC0" w:rsidP="007034D0">
      <w:pPr>
        <w:autoSpaceDE w:val="0"/>
        <w:autoSpaceDN w:val="0"/>
        <w:adjustRightInd w:val="0"/>
        <w:spacing w:after="0" w:line="360" w:lineRule="auto"/>
        <w:rPr>
          <w:rFonts w:ascii="Courier New" w:hAnsi="Courier New" w:cs="Courier New"/>
          <w:sz w:val="24"/>
          <w:szCs w:val="24"/>
        </w:rPr>
      </w:pPr>
    </w:p>
    <w:p w:rsidR="007034D0" w:rsidRPr="00685832" w:rsidRDefault="007034D0" w:rsidP="007034D0">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p3=0.17 on ohran kilohinta</w:t>
      </w:r>
    </w:p>
    <w:p w:rsidR="007034D0" w:rsidRPr="00685832" w:rsidRDefault="008650FC" w:rsidP="007034D0">
      <w:pPr>
        <w:autoSpaceDE w:val="0"/>
        <w:autoSpaceDN w:val="0"/>
        <w:adjustRightInd w:val="0"/>
        <w:spacing w:after="0" w:line="360" w:lineRule="auto"/>
        <w:rPr>
          <w:rFonts w:ascii="Courier New" w:hAnsi="Courier New" w:cs="Courier New"/>
          <w:sz w:val="24"/>
          <w:szCs w:val="24"/>
        </w:rPr>
      </w:pPr>
      <w:r>
        <w:rPr>
          <w:rFonts w:ascii="Courier New" w:hAnsi="Courier New" w:cs="Courier New"/>
          <w:noProof/>
          <w:sz w:val="24"/>
          <w:szCs w:val="24"/>
        </w:rPr>
        <w:pict>
          <v:shape id="_x0000_s1033" type="#_x0000_t202" style="position:absolute;margin-left:123.75pt;margin-top:-.3pt;width:120.75pt;height:54pt;z-index:251663360">
            <v:textbox>
              <w:txbxContent>
                <w:p w:rsidR="00AB102A" w:rsidRDefault="00AB102A">
                  <w:r>
                    <w:t>ohran responssifunktion vakiokertoimia</w:t>
                  </w:r>
                </w:p>
              </w:txbxContent>
            </v:textbox>
          </v:shape>
        </w:pict>
      </w:r>
      <w:r>
        <w:rPr>
          <w:rFonts w:ascii="Courier New" w:hAnsi="Courier New" w:cs="Courier New"/>
          <w:noProof/>
          <w:sz w:val="24"/>
          <w:szCs w:val="24"/>
        </w:rPr>
        <w:pict>
          <v:shape id="_x0000_s1032" type="#_x0000_t88" style="position:absolute;margin-left:62.25pt;margin-top:-.3pt;width:56.25pt;height:54pt;z-index:251662336"/>
        </w:pict>
      </w:r>
      <w:r w:rsidR="007034D0" w:rsidRPr="00685832">
        <w:rPr>
          <w:rFonts w:ascii="Courier New" w:hAnsi="Courier New" w:cs="Courier New"/>
          <w:sz w:val="24"/>
          <w:szCs w:val="24"/>
        </w:rPr>
        <w:t>b0=1100</w:t>
      </w:r>
    </w:p>
    <w:p w:rsidR="007034D0" w:rsidRPr="001A24E6" w:rsidRDefault="007034D0" w:rsidP="007034D0">
      <w:pPr>
        <w:autoSpaceDE w:val="0"/>
        <w:autoSpaceDN w:val="0"/>
        <w:adjustRightInd w:val="0"/>
        <w:spacing w:after="0" w:line="360" w:lineRule="auto"/>
        <w:rPr>
          <w:rFonts w:ascii="Courier New" w:hAnsi="Courier New" w:cs="Courier New"/>
          <w:sz w:val="24"/>
          <w:szCs w:val="24"/>
        </w:rPr>
      </w:pPr>
      <w:r w:rsidRPr="001A24E6">
        <w:rPr>
          <w:rFonts w:ascii="Courier New" w:hAnsi="Courier New" w:cs="Courier New"/>
          <w:sz w:val="24"/>
          <w:szCs w:val="24"/>
        </w:rPr>
        <w:t>b1=48.7</w:t>
      </w:r>
    </w:p>
    <w:p w:rsidR="007034D0" w:rsidRPr="00A214F1" w:rsidRDefault="007034D0" w:rsidP="007034D0">
      <w:pPr>
        <w:autoSpaceDE w:val="0"/>
        <w:autoSpaceDN w:val="0"/>
        <w:adjustRightInd w:val="0"/>
        <w:spacing w:after="0" w:line="360" w:lineRule="auto"/>
        <w:rPr>
          <w:rFonts w:ascii="Courier New" w:hAnsi="Courier New" w:cs="Courier New"/>
          <w:sz w:val="24"/>
          <w:szCs w:val="24"/>
        </w:rPr>
      </w:pPr>
      <w:r w:rsidRPr="001A24E6">
        <w:rPr>
          <w:rFonts w:ascii="Courier New" w:hAnsi="Courier New" w:cs="Courier New"/>
          <w:sz w:val="24"/>
          <w:szCs w:val="24"/>
        </w:rPr>
        <w:t>b2</w:t>
      </w:r>
      <w:r w:rsidRPr="00A214F1">
        <w:rPr>
          <w:rFonts w:ascii="Courier New" w:hAnsi="Courier New" w:cs="Courier New"/>
          <w:sz w:val="24"/>
          <w:szCs w:val="24"/>
        </w:rPr>
        <w:t>=-0.15</w:t>
      </w:r>
    </w:p>
    <w:p w:rsidR="003C6DF8" w:rsidRPr="00A214F1" w:rsidRDefault="003C6DF8" w:rsidP="003C6DF8">
      <w:pPr>
        <w:autoSpaceDE w:val="0"/>
        <w:autoSpaceDN w:val="0"/>
        <w:adjustRightInd w:val="0"/>
        <w:spacing w:after="0" w:line="360" w:lineRule="auto"/>
        <w:rPr>
          <w:rFonts w:ascii="Courier New" w:hAnsi="Courier New" w:cs="Courier New"/>
          <w:sz w:val="24"/>
          <w:szCs w:val="24"/>
        </w:rPr>
      </w:pPr>
    </w:p>
    <w:p w:rsidR="00265E3A" w:rsidRPr="00A214F1" w:rsidRDefault="00265E3A" w:rsidP="00265E3A">
      <w:pPr>
        <w:autoSpaceDE w:val="0"/>
        <w:autoSpaceDN w:val="0"/>
        <w:adjustRightInd w:val="0"/>
        <w:spacing w:after="0" w:line="360" w:lineRule="auto"/>
        <w:rPr>
          <w:rFonts w:ascii="Courier New" w:hAnsi="Courier New" w:cs="Courier New"/>
          <w:sz w:val="24"/>
          <w:szCs w:val="24"/>
        </w:rPr>
      </w:pPr>
      <w:r w:rsidRPr="00A214F1">
        <w:rPr>
          <w:rFonts w:ascii="Courier New" w:hAnsi="Courier New" w:cs="Courier New"/>
          <w:sz w:val="24"/>
          <w:szCs w:val="24"/>
        </w:rPr>
        <w:t xml:space="preserve">y=b0+b1*n+b2*n^2 on </w:t>
      </w:r>
      <w:r w:rsidRPr="00285722">
        <w:rPr>
          <w:rFonts w:ascii="Courier New" w:hAnsi="Courier New" w:cs="Courier New"/>
          <w:sz w:val="24"/>
          <w:szCs w:val="24"/>
        </w:rPr>
        <w:t>ohran</w:t>
      </w:r>
      <w:r w:rsidRPr="00A214F1">
        <w:rPr>
          <w:rFonts w:ascii="Courier New" w:hAnsi="Courier New" w:cs="Courier New"/>
          <w:sz w:val="24"/>
          <w:szCs w:val="24"/>
        </w:rPr>
        <w:t xml:space="preserve"> </w:t>
      </w:r>
      <w:r w:rsidRPr="00285722">
        <w:rPr>
          <w:rFonts w:ascii="Courier New" w:hAnsi="Courier New" w:cs="Courier New"/>
          <w:sz w:val="24"/>
          <w:szCs w:val="24"/>
        </w:rPr>
        <w:t>responssifunktio</w:t>
      </w:r>
    </w:p>
    <w:p w:rsidR="00265E3A" w:rsidRPr="00A214F1" w:rsidRDefault="00265E3A" w:rsidP="003C6DF8">
      <w:pPr>
        <w:autoSpaceDE w:val="0"/>
        <w:autoSpaceDN w:val="0"/>
        <w:adjustRightInd w:val="0"/>
        <w:spacing w:after="0" w:line="360" w:lineRule="auto"/>
        <w:rPr>
          <w:rFonts w:ascii="Courier New" w:hAnsi="Courier New" w:cs="Courier New"/>
          <w:sz w:val="24"/>
          <w:szCs w:val="24"/>
        </w:rPr>
      </w:pPr>
    </w:p>
    <w:p w:rsidR="003C6DF8" w:rsidRPr="00685832" w:rsidRDefault="00265E3A" w:rsidP="003C6DF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Lasketaan vielä ohran tuotannosta </w:t>
      </w:r>
      <w:r w:rsidR="006078AD">
        <w:rPr>
          <w:rFonts w:ascii="Courier New" w:hAnsi="Courier New" w:cs="Courier New"/>
          <w:sz w:val="24"/>
          <w:szCs w:val="24"/>
        </w:rPr>
        <w:t>koituvat</w:t>
      </w:r>
      <w:r w:rsidRPr="00685832">
        <w:rPr>
          <w:rFonts w:ascii="Courier New" w:hAnsi="Courier New" w:cs="Courier New"/>
          <w:sz w:val="24"/>
          <w:szCs w:val="24"/>
        </w:rPr>
        <w:t xml:space="preserve"> voitot</w:t>
      </w:r>
    </w:p>
    <w:p w:rsidR="00265E3A" w:rsidRPr="00685832" w:rsidRDefault="00265E3A" w:rsidP="003C6DF8">
      <w:pPr>
        <w:autoSpaceDE w:val="0"/>
        <w:autoSpaceDN w:val="0"/>
        <w:adjustRightInd w:val="0"/>
        <w:spacing w:after="0" w:line="360" w:lineRule="auto"/>
        <w:rPr>
          <w:rFonts w:ascii="Courier New" w:hAnsi="Courier New" w:cs="Courier New"/>
          <w:sz w:val="24"/>
          <w:szCs w:val="24"/>
        </w:rPr>
      </w:pPr>
    </w:p>
    <w:p w:rsidR="00265E3A" w:rsidRPr="00685832" w:rsidRDefault="00265E3A" w:rsidP="00265E3A">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syms n </w:t>
      </w:r>
    </w:p>
    <w:p w:rsidR="00265E3A" w:rsidRPr="00056AC7" w:rsidRDefault="00265E3A" w:rsidP="00265E3A">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ekak=diff(p3*(b0+b1*n+b2*n^2)-(p2*n),n)</w:t>
      </w:r>
    </w:p>
    <w:p w:rsidR="00265E3A" w:rsidRPr="00056AC7" w:rsidRDefault="00265E3A" w:rsidP="00265E3A">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 xml:space="preserve">    optimim=solve(ekak,n)</w:t>
      </w:r>
    </w:p>
    <w:p w:rsidR="00265E3A" w:rsidRPr="00056AC7" w:rsidRDefault="00265E3A" w:rsidP="00265E3A">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optimim=double(optimim)</w:t>
      </w:r>
    </w:p>
    <w:p w:rsidR="00F872C8" w:rsidRPr="00056AC7" w:rsidRDefault="00F872C8" w:rsidP="00265E3A">
      <w:pPr>
        <w:autoSpaceDE w:val="0"/>
        <w:autoSpaceDN w:val="0"/>
        <w:adjustRightInd w:val="0"/>
        <w:spacing w:after="0" w:line="360" w:lineRule="auto"/>
        <w:rPr>
          <w:rFonts w:ascii="Courier New" w:hAnsi="Courier New" w:cs="Courier New"/>
          <w:sz w:val="24"/>
          <w:szCs w:val="24"/>
          <w:lang w:val="pt-BR"/>
        </w:rPr>
      </w:pPr>
    </w:p>
    <w:p w:rsidR="00265E3A" w:rsidRPr="00685832" w:rsidRDefault="00265E3A" w:rsidP="00265E3A">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Y2=b0+b1*optimim+b2*optimim^2 kertoo ohran hehtaarikohtaisen optimaalisen satotason keinolannoitetta käytettäes</w:t>
      </w:r>
      <w:r w:rsidR="00F872C8">
        <w:rPr>
          <w:rFonts w:ascii="Courier New" w:hAnsi="Courier New" w:cs="Courier New"/>
          <w:sz w:val="24"/>
          <w:szCs w:val="24"/>
        </w:rPr>
        <w:t xml:space="preserve">sä. </w:t>
      </w:r>
      <w:r w:rsidRPr="00685832">
        <w:rPr>
          <w:rFonts w:ascii="Courier New" w:hAnsi="Courier New" w:cs="Courier New"/>
          <w:sz w:val="24"/>
          <w:szCs w:val="24"/>
        </w:rPr>
        <w:t>Y2=4905.2 kg.</w:t>
      </w:r>
    </w:p>
    <w:p w:rsidR="00F872C8" w:rsidRDefault="00F872C8" w:rsidP="00265E3A">
      <w:pPr>
        <w:autoSpaceDE w:val="0"/>
        <w:autoSpaceDN w:val="0"/>
        <w:adjustRightInd w:val="0"/>
        <w:spacing w:after="0" w:line="360" w:lineRule="auto"/>
        <w:rPr>
          <w:rFonts w:ascii="Courier New" w:hAnsi="Courier New" w:cs="Courier New"/>
          <w:sz w:val="24"/>
          <w:szCs w:val="24"/>
        </w:rPr>
      </w:pPr>
    </w:p>
    <w:p w:rsidR="00265E3A" w:rsidRPr="00685832" w:rsidRDefault="00265E3A" w:rsidP="00265E3A">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W31=5*(p3*(b0+b1*optimim+b2*optimim^2)-(p2*optimim)) on taloudellinen voitto kasvatetusta ohrasta, W31= 3121.7</w:t>
      </w:r>
      <w:r w:rsidR="00463008" w:rsidRPr="00685832">
        <w:rPr>
          <w:rFonts w:ascii="Courier New" w:hAnsi="Courier New" w:cs="Courier New"/>
          <w:sz w:val="24"/>
          <w:szCs w:val="24"/>
        </w:rPr>
        <w:t xml:space="preserve"> e</w:t>
      </w:r>
    </w:p>
    <w:p w:rsidR="00463008" w:rsidRPr="00685832" w:rsidRDefault="00463008" w:rsidP="00265E3A">
      <w:pPr>
        <w:autoSpaceDE w:val="0"/>
        <w:autoSpaceDN w:val="0"/>
        <w:adjustRightInd w:val="0"/>
        <w:spacing w:after="0" w:line="360" w:lineRule="auto"/>
        <w:rPr>
          <w:rFonts w:ascii="Courier New" w:hAnsi="Courier New" w:cs="Courier New"/>
          <w:sz w:val="24"/>
          <w:szCs w:val="24"/>
        </w:rPr>
      </w:pPr>
    </w:p>
    <w:p w:rsidR="00463008" w:rsidRPr="00685832" w:rsidRDefault="00463008" w:rsidP="0046300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W3=W30+W31 kuvaa kolmannesta lokaatiosta saatua kokonaisvoittoa (</w:t>
      </w:r>
      <w:r w:rsidR="00285722">
        <w:rPr>
          <w:rFonts w:ascii="Courier New" w:hAnsi="Courier New" w:cs="Courier New"/>
          <w:sz w:val="24"/>
          <w:szCs w:val="24"/>
        </w:rPr>
        <w:t>säilörehu</w:t>
      </w:r>
      <w:r w:rsidRPr="00685832">
        <w:rPr>
          <w:rFonts w:ascii="Courier New" w:hAnsi="Courier New" w:cs="Courier New"/>
          <w:sz w:val="24"/>
          <w:szCs w:val="24"/>
        </w:rPr>
        <w:t xml:space="preserve"> plus ohra), W3= 10945 e ja</w:t>
      </w:r>
    </w:p>
    <w:p w:rsidR="00463008" w:rsidRPr="00685832" w:rsidRDefault="00463008" w:rsidP="0046300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W=W1+W2+W3 vastaavasti yrittäjän voittoja kaikist</w:t>
      </w:r>
      <w:r w:rsidR="00F872C8">
        <w:rPr>
          <w:rFonts w:ascii="Courier New" w:hAnsi="Courier New" w:cs="Courier New"/>
          <w:sz w:val="24"/>
          <w:szCs w:val="24"/>
        </w:rPr>
        <w:t>a kolmesta lokaatiosta yhteensä -&gt; W=</w:t>
      </w:r>
      <w:r w:rsidRPr="00685832">
        <w:rPr>
          <w:rFonts w:ascii="Courier New" w:hAnsi="Courier New" w:cs="Courier New"/>
          <w:sz w:val="24"/>
          <w:szCs w:val="24"/>
        </w:rPr>
        <w:t>20579 e.</w:t>
      </w:r>
    </w:p>
    <w:p w:rsidR="00A07D50" w:rsidRPr="00685832" w:rsidRDefault="00A07D50" w:rsidP="00265E3A">
      <w:pPr>
        <w:autoSpaceDE w:val="0"/>
        <w:autoSpaceDN w:val="0"/>
        <w:adjustRightInd w:val="0"/>
        <w:spacing w:after="0" w:line="360" w:lineRule="auto"/>
        <w:rPr>
          <w:rFonts w:ascii="Courier New" w:hAnsi="Courier New" w:cs="Courier New"/>
          <w:b/>
          <w:sz w:val="32"/>
          <w:szCs w:val="32"/>
        </w:rPr>
      </w:pPr>
    </w:p>
    <w:p w:rsidR="00237B59" w:rsidRDefault="00237B59">
      <w:pPr>
        <w:rPr>
          <w:rFonts w:ascii="Courier New" w:eastAsiaTheme="majorEastAsia" w:hAnsi="Courier New" w:cs="Courier New"/>
          <w:b/>
          <w:bCs/>
          <w:color w:val="4F81BD" w:themeColor="accent1"/>
          <w:sz w:val="26"/>
          <w:szCs w:val="26"/>
        </w:rPr>
      </w:pPr>
      <w:r>
        <w:rPr>
          <w:rFonts w:ascii="Courier New" w:hAnsi="Courier New" w:cs="Courier New"/>
        </w:rPr>
        <w:br w:type="page"/>
      </w:r>
    </w:p>
    <w:p w:rsidR="00265E3A" w:rsidRPr="00685832" w:rsidRDefault="00D913AC" w:rsidP="00DF2A79">
      <w:pPr>
        <w:pStyle w:val="Heading2"/>
        <w:numPr>
          <w:ilvl w:val="1"/>
          <w:numId w:val="3"/>
        </w:numPr>
        <w:rPr>
          <w:rFonts w:ascii="Courier New" w:hAnsi="Courier New" w:cs="Courier New"/>
        </w:rPr>
      </w:pPr>
      <w:bookmarkStart w:id="7" w:name="_Toc325531091"/>
      <w:r w:rsidRPr="00685832">
        <w:rPr>
          <w:rFonts w:ascii="Courier New" w:hAnsi="Courier New" w:cs="Courier New"/>
        </w:rPr>
        <w:t>Lannan levitys fosforirajoituksen oloissa</w:t>
      </w:r>
      <w:bookmarkEnd w:id="7"/>
    </w:p>
    <w:p w:rsidR="00DF2A79" w:rsidRPr="00685832" w:rsidRDefault="00DF2A79" w:rsidP="00DF2A79">
      <w:pPr>
        <w:rPr>
          <w:rFonts w:ascii="Courier New" w:hAnsi="Courier New" w:cs="Courier New"/>
        </w:rPr>
      </w:pPr>
    </w:p>
    <w:p w:rsidR="00D913AC" w:rsidRPr="00685832" w:rsidRDefault="00237B59" w:rsidP="00265E3A">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Seuraavissa laskutoimituksissa</w:t>
      </w:r>
      <w:r w:rsidR="00D913AC" w:rsidRPr="00685832">
        <w:rPr>
          <w:rFonts w:ascii="Courier New" w:hAnsi="Courier New" w:cs="Courier New"/>
          <w:sz w:val="24"/>
          <w:szCs w:val="24"/>
        </w:rPr>
        <w:t xml:space="preserve"> otamme huomioon lannan levityksen fosforirajoituksen, jonka yhteiskunta asettaa maataloudelle. </w:t>
      </w:r>
      <w:r>
        <w:rPr>
          <w:rFonts w:ascii="Courier New" w:hAnsi="Courier New" w:cs="Courier New"/>
          <w:sz w:val="24"/>
          <w:szCs w:val="24"/>
        </w:rPr>
        <w:t>Rajoite on valittu MTT:n (2011) tutkimuksen perusteella.</w:t>
      </w:r>
    </w:p>
    <w:p w:rsidR="00E52E38" w:rsidRPr="00685832" w:rsidRDefault="00E52E38" w:rsidP="00265E3A">
      <w:pPr>
        <w:autoSpaceDE w:val="0"/>
        <w:autoSpaceDN w:val="0"/>
        <w:adjustRightInd w:val="0"/>
        <w:spacing w:after="0" w:line="360" w:lineRule="auto"/>
        <w:rPr>
          <w:rFonts w:ascii="Courier New" w:hAnsi="Courier New" w:cs="Courier New"/>
          <w:sz w:val="24"/>
          <w:szCs w:val="24"/>
        </w:rPr>
      </w:pP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R=20 on fosforirajoite kg/ha</w:t>
      </w: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P=0.6 on fosforipitoisuus kg/m^3 lantaa</w:t>
      </w: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syms x</w:t>
      </w:r>
    </w:p>
    <w:p w:rsidR="00237B59" w:rsidRDefault="00E52E38" w:rsidP="00E52E3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solve [20=0.6*x] , </w:t>
      </w: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x=</w:t>
      </w:r>
      <w:r w:rsidR="00237B59">
        <w:rPr>
          <w:rFonts w:ascii="Courier New" w:hAnsi="Courier New" w:cs="Courier New"/>
          <w:sz w:val="24"/>
          <w:szCs w:val="24"/>
        </w:rPr>
        <w:t xml:space="preserve"> </w:t>
      </w:r>
      <w:r w:rsidRPr="00685832">
        <w:rPr>
          <w:rFonts w:ascii="Courier New" w:hAnsi="Courier New" w:cs="Courier New"/>
          <w:sz w:val="24"/>
          <w:szCs w:val="24"/>
        </w:rPr>
        <w:t>ans</w:t>
      </w:r>
      <w:r w:rsidR="00237B59">
        <w:rPr>
          <w:rFonts w:ascii="Courier New" w:hAnsi="Courier New" w:cs="Courier New"/>
          <w:sz w:val="24"/>
          <w:szCs w:val="24"/>
        </w:rPr>
        <w:t xml:space="preserve"> </w:t>
      </w:r>
      <w:r w:rsidRPr="00685832">
        <w:rPr>
          <w:rFonts w:ascii="Courier New" w:hAnsi="Courier New" w:cs="Courier New"/>
          <w:sz w:val="24"/>
          <w:szCs w:val="24"/>
        </w:rPr>
        <w:t>= hehtaarille levitettävän l</w:t>
      </w:r>
      <w:r w:rsidR="00237B59">
        <w:rPr>
          <w:rFonts w:ascii="Courier New" w:hAnsi="Courier New" w:cs="Courier New"/>
          <w:sz w:val="24"/>
          <w:szCs w:val="24"/>
        </w:rPr>
        <w:t>annan määrä rajoituksen oloissa -&gt;</w:t>
      </w:r>
      <w:r w:rsidRPr="00685832">
        <w:rPr>
          <w:rFonts w:ascii="Courier New" w:hAnsi="Courier New" w:cs="Courier New"/>
          <w:sz w:val="24"/>
          <w:szCs w:val="24"/>
        </w:rPr>
        <w:t xml:space="preserve"> x=33.333 m^3</w:t>
      </w:r>
    </w:p>
    <w:p w:rsidR="00E52E38" w:rsidRDefault="00E52E38" w:rsidP="00E52E3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Nf=x*2.1 on lannasta tuleva typen määrä kg/ha, Nf=70.0 </w:t>
      </w:r>
    </w:p>
    <w:p w:rsidR="00E92795" w:rsidRDefault="00E92795" w:rsidP="00E52E38">
      <w:pPr>
        <w:autoSpaceDE w:val="0"/>
        <w:autoSpaceDN w:val="0"/>
        <w:adjustRightInd w:val="0"/>
        <w:spacing w:after="0" w:line="360" w:lineRule="auto"/>
        <w:rPr>
          <w:rFonts w:ascii="Courier New" w:hAnsi="Courier New" w:cs="Courier New"/>
          <w:sz w:val="24"/>
          <w:szCs w:val="24"/>
        </w:rPr>
      </w:pPr>
    </w:p>
    <w:p w:rsidR="00E92795" w:rsidRPr="00685832" w:rsidRDefault="00E92795" w:rsidP="00E52E38">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Huom. Pieni f kuvaa fosforirajoitteen olemassaoloa.</w:t>
      </w: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Seuraavaksi lasketaan kuin</w:t>
      </w:r>
      <w:r w:rsidR="00285722">
        <w:rPr>
          <w:rFonts w:ascii="Courier New" w:hAnsi="Courier New" w:cs="Courier New"/>
          <w:sz w:val="24"/>
          <w:szCs w:val="24"/>
        </w:rPr>
        <w:t>ka monta hehtaaria peltoalaa fos</w:t>
      </w:r>
      <w:r w:rsidRPr="00685832">
        <w:rPr>
          <w:rFonts w:ascii="Courier New" w:hAnsi="Courier New" w:cs="Courier New"/>
          <w:sz w:val="24"/>
          <w:szCs w:val="24"/>
        </w:rPr>
        <w:t>foripolitiikan puitteissa tarvitaan tilalla syntyvän lannan levitykseen.</w:t>
      </w: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k=60 = karjaa 60 päätä</w:t>
      </w: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l=23 = lantaa 23m^3/pää/vuosi</w:t>
      </w: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M=k*l</w:t>
      </w:r>
      <w:r w:rsidR="00D868C4" w:rsidRPr="00685832">
        <w:rPr>
          <w:rFonts w:ascii="Courier New" w:hAnsi="Courier New" w:cs="Courier New"/>
          <w:sz w:val="24"/>
          <w:szCs w:val="24"/>
        </w:rPr>
        <w:t>=1380m^3</w:t>
      </w:r>
      <w:r w:rsidRPr="00685832">
        <w:rPr>
          <w:rFonts w:ascii="Courier New" w:hAnsi="Courier New" w:cs="Courier New"/>
          <w:sz w:val="24"/>
          <w:szCs w:val="24"/>
        </w:rPr>
        <w:t xml:space="preserve"> = tilalla syntyvän lannan määrä (</w:t>
      </w:r>
      <w:r w:rsidR="00E92795">
        <w:rPr>
          <w:rFonts w:ascii="Courier New" w:hAnsi="Courier New" w:cs="Courier New"/>
          <w:sz w:val="24"/>
          <w:szCs w:val="24"/>
        </w:rPr>
        <w:t>”</w:t>
      </w:r>
      <w:r w:rsidRPr="00685832">
        <w:rPr>
          <w:rFonts w:ascii="Courier New" w:hAnsi="Courier New" w:cs="Courier New"/>
          <w:sz w:val="24"/>
          <w:szCs w:val="24"/>
        </w:rPr>
        <w:t>lantarajoite</w:t>
      </w:r>
      <w:r w:rsidR="00E92795">
        <w:rPr>
          <w:rFonts w:ascii="Courier New" w:hAnsi="Courier New" w:cs="Courier New"/>
          <w:sz w:val="24"/>
          <w:szCs w:val="24"/>
        </w:rPr>
        <w:t>”</w:t>
      </w:r>
      <w:r w:rsidRPr="00685832">
        <w:rPr>
          <w:rFonts w:ascii="Courier New" w:hAnsi="Courier New" w:cs="Courier New"/>
          <w:sz w:val="24"/>
          <w:szCs w:val="24"/>
        </w:rPr>
        <w:t>)</w:t>
      </w:r>
    </w:p>
    <w:p w:rsidR="00D868C4" w:rsidRPr="00685832" w:rsidRDefault="00D868C4" w:rsidP="00E52E38">
      <w:pPr>
        <w:autoSpaceDE w:val="0"/>
        <w:autoSpaceDN w:val="0"/>
        <w:adjustRightInd w:val="0"/>
        <w:spacing w:after="0" w:line="360" w:lineRule="auto"/>
        <w:rPr>
          <w:rFonts w:ascii="Courier New" w:hAnsi="Courier New" w:cs="Courier New"/>
          <w:sz w:val="24"/>
          <w:szCs w:val="24"/>
        </w:rPr>
      </w:pPr>
    </w:p>
    <w:p w:rsidR="00D868C4" w:rsidRPr="00685832" w:rsidRDefault="00D868C4" w:rsidP="00D868C4">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M/x=41.4 ha</w:t>
      </w:r>
      <w:r w:rsidR="00B52696">
        <w:rPr>
          <w:rFonts w:ascii="Courier New" w:hAnsi="Courier New" w:cs="Courier New"/>
          <w:sz w:val="24"/>
          <w:szCs w:val="24"/>
        </w:rPr>
        <w:t xml:space="preserve"> (tarvittava peltopinta-ala). Tästä </w:t>
      </w:r>
      <w:r w:rsidRPr="00685832">
        <w:rPr>
          <w:rFonts w:ascii="Courier New" w:hAnsi="Courier New" w:cs="Courier New"/>
          <w:sz w:val="24"/>
          <w:szCs w:val="24"/>
        </w:rPr>
        <w:t>nähdään, että peltoala ei riitä kaikelle lannalle, joten sitä pitää viedä pois tilalta.</w:t>
      </w:r>
      <w:r w:rsidR="00B52696">
        <w:rPr>
          <w:rFonts w:ascii="Courier New" w:hAnsi="Courier New" w:cs="Courier New"/>
          <w:sz w:val="24"/>
          <w:szCs w:val="24"/>
        </w:rPr>
        <w:t xml:space="preserve"> Oletetaan, että käyttämättä jätetty lanta kuljetetaan 10 km päähän pois tilakeskukselta ja käytetään siellä nimeltä mainitsemattomassa paikassa nimeltä mainitsemattomaan tarkoitukseen. Tyyppitilamme isännälle/emännälle koituu ylijäämälannasta vain lannan pois kuljettamisen kustannukset.</w:t>
      </w:r>
    </w:p>
    <w:p w:rsidR="00D868C4" w:rsidRPr="00685832" w:rsidRDefault="00D868C4" w:rsidP="00D868C4">
      <w:pPr>
        <w:autoSpaceDE w:val="0"/>
        <w:autoSpaceDN w:val="0"/>
        <w:adjustRightInd w:val="0"/>
        <w:spacing w:after="0" w:line="360" w:lineRule="auto"/>
        <w:rPr>
          <w:rFonts w:ascii="Courier New" w:hAnsi="Courier New" w:cs="Courier New"/>
          <w:sz w:val="24"/>
          <w:szCs w:val="24"/>
        </w:rPr>
      </w:pPr>
    </w:p>
    <w:p w:rsidR="0041000E" w:rsidRPr="00685832" w:rsidRDefault="00D868C4" w:rsidP="0041000E">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lex=x*(M/x-35)</w:t>
      </w:r>
      <w:r w:rsidR="0041000E" w:rsidRPr="00685832">
        <w:rPr>
          <w:rFonts w:ascii="Courier New" w:hAnsi="Courier New" w:cs="Courier New"/>
          <w:sz w:val="24"/>
          <w:szCs w:val="24"/>
        </w:rPr>
        <w:t>=</w:t>
      </w:r>
      <w:r w:rsidR="0041000E" w:rsidRPr="00685832">
        <w:rPr>
          <w:rFonts w:ascii="Courier New" w:hAnsi="Courier New" w:cs="Courier New"/>
        </w:rPr>
        <w:t xml:space="preserve"> </w:t>
      </w:r>
      <w:r w:rsidR="0041000E" w:rsidRPr="00685832">
        <w:rPr>
          <w:rFonts w:ascii="Courier New" w:hAnsi="Courier New" w:cs="Courier New"/>
          <w:sz w:val="24"/>
          <w:szCs w:val="24"/>
        </w:rPr>
        <w:t>213.333 m^3,</w:t>
      </w:r>
      <w:r w:rsidRPr="00685832">
        <w:rPr>
          <w:rFonts w:ascii="Courier New" w:hAnsi="Courier New" w:cs="Courier New"/>
          <w:sz w:val="24"/>
          <w:szCs w:val="24"/>
        </w:rPr>
        <w:t xml:space="preserve"> on tilalta pois kuljetettavan lannan määrä rajoitteen oloissa</w:t>
      </w:r>
      <w:r w:rsidR="0041000E" w:rsidRPr="00685832">
        <w:rPr>
          <w:rFonts w:ascii="Courier New" w:hAnsi="Courier New" w:cs="Courier New"/>
          <w:sz w:val="24"/>
          <w:szCs w:val="24"/>
        </w:rPr>
        <w:t xml:space="preserve"> ja</w:t>
      </w:r>
      <w:r w:rsidR="00B52696">
        <w:rPr>
          <w:rFonts w:ascii="Courier New" w:hAnsi="Courier New" w:cs="Courier New"/>
          <w:sz w:val="24"/>
          <w:szCs w:val="24"/>
        </w:rPr>
        <w:t xml:space="preserve"> näin ollen</w:t>
      </w:r>
      <w:r w:rsidR="0041000E" w:rsidRPr="00685832">
        <w:rPr>
          <w:rFonts w:ascii="Courier New" w:hAnsi="Courier New" w:cs="Courier New"/>
          <w:sz w:val="24"/>
          <w:szCs w:val="24"/>
        </w:rPr>
        <w:t xml:space="preserve"> sen kustannukset kuljetettuna 10 km päähän tilakeskuksesta ovat: clex=e/V*lex*(t+2*10/v)= 1881.62133 e. </w:t>
      </w:r>
    </w:p>
    <w:p w:rsidR="0041000E" w:rsidRPr="00685832" w:rsidRDefault="0041000E" w:rsidP="0041000E">
      <w:pPr>
        <w:autoSpaceDE w:val="0"/>
        <w:autoSpaceDN w:val="0"/>
        <w:adjustRightInd w:val="0"/>
        <w:spacing w:after="0" w:line="360" w:lineRule="auto"/>
        <w:rPr>
          <w:rFonts w:ascii="Courier New" w:hAnsi="Courier New" w:cs="Courier New"/>
          <w:sz w:val="24"/>
          <w:szCs w:val="24"/>
        </w:rPr>
      </w:pPr>
    </w:p>
    <w:p w:rsidR="0041000E" w:rsidRPr="00685832" w:rsidRDefault="0041000E" w:rsidP="0041000E">
      <w:pPr>
        <w:autoSpaceDE w:val="0"/>
        <w:autoSpaceDN w:val="0"/>
        <w:adjustRightInd w:val="0"/>
        <w:spacing w:after="0" w:line="360" w:lineRule="auto"/>
        <w:rPr>
          <w:rFonts w:ascii="Courier New" w:hAnsi="Courier New" w:cs="Courier New"/>
          <w:sz w:val="24"/>
          <w:szCs w:val="24"/>
        </w:rPr>
      </w:pPr>
    </w:p>
    <w:p w:rsidR="0041000E" w:rsidRPr="00685832" w:rsidRDefault="00B52696" w:rsidP="0041000E">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S</w:t>
      </w:r>
      <w:r w:rsidR="0041000E" w:rsidRPr="00685832">
        <w:rPr>
          <w:rFonts w:ascii="Courier New" w:hAnsi="Courier New" w:cs="Courier New"/>
          <w:sz w:val="24"/>
          <w:szCs w:val="24"/>
        </w:rPr>
        <w:t>euraavaksi lasketaan kuinka paljon ostettua lisälannoitetyppeä tarvitaan per hehtaari</w:t>
      </w:r>
      <w:r w:rsidR="001D33E1">
        <w:rPr>
          <w:rFonts w:ascii="Courier New" w:hAnsi="Courier New" w:cs="Courier New"/>
          <w:sz w:val="24"/>
          <w:szCs w:val="24"/>
        </w:rPr>
        <w:t xml:space="preserve"> (säilörehu)</w:t>
      </w:r>
      <w:r w:rsidR="0041000E" w:rsidRPr="00685832">
        <w:rPr>
          <w:rFonts w:ascii="Courier New" w:hAnsi="Courier New" w:cs="Courier New"/>
          <w:sz w:val="24"/>
          <w:szCs w:val="24"/>
        </w:rPr>
        <w:t>.</w:t>
      </w:r>
    </w:p>
    <w:p w:rsidR="0041000E" w:rsidRPr="00685832" w:rsidRDefault="0041000E" w:rsidP="0041000E">
      <w:pPr>
        <w:autoSpaceDE w:val="0"/>
        <w:autoSpaceDN w:val="0"/>
        <w:adjustRightInd w:val="0"/>
        <w:spacing w:after="0" w:line="360" w:lineRule="auto"/>
        <w:rPr>
          <w:rFonts w:ascii="Courier New" w:hAnsi="Courier New" w:cs="Courier New"/>
          <w:sz w:val="24"/>
          <w:szCs w:val="24"/>
        </w:rPr>
      </w:pPr>
    </w:p>
    <w:p w:rsidR="0041000E" w:rsidRPr="00056AC7" w:rsidRDefault="0041000E" w:rsidP="0041000E">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syms n</w:t>
      </w:r>
    </w:p>
    <w:p w:rsidR="0041000E" w:rsidRPr="00056AC7" w:rsidRDefault="0041000E" w:rsidP="0041000E">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ekak=diff(p1*(a0+a1*(Nf+n)+a2*(Nf+n)^2)-(p2*n),n)</w:t>
      </w:r>
    </w:p>
    <w:p w:rsidR="0041000E" w:rsidRPr="00056AC7" w:rsidRDefault="0041000E" w:rsidP="0041000E">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optimim=solve(ekak,n)</w:t>
      </w:r>
    </w:p>
    <w:p w:rsidR="0041000E" w:rsidRPr="00056AC7" w:rsidRDefault="0041000E" w:rsidP="0041000E">
      <w:pPr>
        <w:autoSpaceDE w:val="0"/>
        <w:autoSpaceDN w:val="0"/>
        <w:adjustRightInd w:val="0"/>
        <w:spacing w:after="0" w:line="360" w:lineRule="auto"/>
        <w:rPr>
          <w:rFonts w:ascii="Courier New" w:hAnsi="Courier New" w:cs="Courier New"/>
          <w:sz w:val="24"/>
          <w:szCs w:val="24"/>
          <w:lang w:val="pt-BR"/>
        </w:rPr>
      </w:pPr>
      <w:r w:rsidRPr="00056AC7">
        <w:rPr>
          <w:rFonts w:ascii="Courier New" w:hAnsi="Courier New" w:cs="Courier New"/>
          <w:sz w:val="24"/>
          <w:szCs w:val="24"/>
          <w:lang w:val="pt-BR"/>
        </w:rPr>
        <w:t>optimim=double(optimim)</w:t>
      </w:r>
    </w:p>
    <w:p w:rsidR="0041000E" w:rsidRPr="00056AC7" w:rsidRDefault="0041000E" w:rsidP="0041000E">
      <w:pPr>
        <w:autoSpaceDE w:val="0"/>
        <w:autoSpaceDN w:val="0"/>
        <w:adjustRightInd w:val="0"/>
        <w:spacing w:after="0" w:line="360" w:lineRule="auto"/>
        <w:rPr>
          <w:rFonts w:ascii="Courier New" w:hAnsi="Courier New" w:cs="Courier New"/>
          <w:sz w:val="24"/>
          <w:szCs w:val="24"/>
          <w:lang w:val="pt-BR"/>
        </w:rPr>
      </w:pPr>
    </w:p>
    <w:p w:rsidR="001D33E1" w:rsidRDefault="0041000E" w:rsidP="0041000E">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Ntot=optimim+Nf on hehtaarille levitettävän typen kokonaismäärä,</w:t>
      </w:r>
      <w:r w:rsidRPr="00685832">
        <w:rPr>
          <w:rFonts w:ascii="Courier New" w:hAnsi="Courier New" w:cs="Courier New"/>
        </w:rPr>
        <w:t xml:space="preserve"> Ntot= </w:t>
      </w:r>
      <w:r w:rsidRPr="00685832">
        <w:rPr>
          <w:rFonts w:ascii="Courier New" w:hAnsi="Courier New" w:cs="Courier New"/>
          <w:sz w:val="24"/>
          <w:szCs w:val="24"/>
        </w:rPr>
        <w:t xml:space="preserve">164.249 kg ja Zf=a0+a1*(Ntot)+a2*(Ntot)^2 on hehtaarikohtainen </w:t>
      </w:r>
      <w:r w:rsidR="00285722">
        <w:rPr>
          <w:rFonts w:ascii="Courier New" w:hAnsi="Courier New" w:cs="Courier New"/>
          <w:sz w:val="24"/>
          <w:szCs w:val="24"/>
        </w:rPr>
        <w:t>säilörehu</w:t>
      </w:r>
      <w:r w:rsidRPr="00685832">
        <w:rPr>
          <w:rFonts w:ascii="Courier New" w:hAnsi="Courier New" w:cs="Courier New"/>
          <w:sz w:val="24"/>
          <w:szCs w:val="24"/>
        </w:rPr>
        <w:t>n määrä rajoittee</w:t>
      </w:r>
      <w:r w:rsidR="001D33E1">
        <w:rPr>
          <w:rFonts w:ascii="Courier New" w:hAnsi="Courier New" w:cs="Courier New"/>
          <w:sz w:val="24"/>
          <w:szCs w:val="24"/>
        </w:rPr>
        <w:t xml:space="preserve">n oloissa, Zf=4112.265 kg. </w:t>
      </w:r>
    </w:p>
    <w:p w:rsidR="001D33E1" w:rsidRDefault="001D33E1" w:rsidP="0041000E">
      <w:pPr>
        <w:autoSpaceDE w:val="0"/>
        <w:autoSpaceDN w:val="0"/>
        <w:adjustRightInd w:val="0"/>
        <w:spacing w:after="0" w:line="360" w:lineRule="auto"/>
        <w:rPr>
          <w:rFonts w:ascii="Courier New" w:hAnsi="Courier New" w:cs="Courier New"/>
          <w:sz w:val="24"/>
          <w:szCs w:val="24"/>
        </w:rPr>
      </w:pPr>
    </w:p>
    <w:p w:rsidR="001D33E1" w:rsidRDefault="001D33E1" w:rsidP="0041000E">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 xml:space="preserve">Tällöin huomataan, että tilalla tarvittava säilörehu saadaan tuotettua tilalla 32 hehtaarilla ja näin ollen 3 hehtaaria ”jää yli”. </w:t>
      </w:r>
    </w:p>
    <w:p w:rsidR="001D33E1" w:rsidRDefault="001D33E1" w:rsidP="0041000E">
      <w:pPr>
        <w:autoSpaceDE w:val="0"/>
        <w:autoSpaceDN w:val="0"/>
        <w:adjustRightInd w:val="0"/>
        <w:spacing w:after="0" w:line="360" w:lineRule="auto"/>
        <w:rPr>
          <w:rFonts w:ascii="Courier New" w:hAnsi="Courier New" w:cs="Courier New"/>
          <w:sz w:val="24"/>
          <w:szCs w:val="24"/>
        </w:rPr>
      </w:pPr>
    </w:p>
    <w:p w:rsidR="0045087D" w:rsidRPr="00685832" w:rsidRDefault="001D33E1" w:rsidP="0041000E">
      <w:pPr>
        <w:autoSpaceDE w:val="0"/>
        <w:autoSpaceDN w:val="0"/>
        <w:adjustRightInd w:val="0"/>
        <w:spacing w:after="0" w:line="360" w:lineRule="auto"/>
        <w:rPr>
          <w:rFonts w:ascii="Courier New" w:hAnsi="Courier New" w:cs="Courier New"/>
          <w:b/>
          <w:sz w:val="32"/>
          <w:szCs w:val="32"/>
        </w:rPr>
      </w:pPr>
      <w:r>
        <w:rPr>
          <w:rFonts w:ascii="Courier New" w:hAnsi="Courier New" w:cs="Courier New"/>
          <w:sz w:val="24"/>
          <w:szCs w:val="24"/>
        </w:rPr>
        <w:t>V</w:t>
      </w:r>
      <w:r w:rsidR="0041000E" w:rsidRPr="00685832">
        <w:rPr>
          <w:rFonts w:ascii="Courier New" w:hAnsi="Courier New" w:cs="Courier New"/>
          <w:sz w:val="24"/>
          <w:szCs w:val="24"/>
        </w:rPr>
        <w:t xml:space="preserve">oitto </w:t>
      </w:r>
      <w:r w:rsidR="00285722">
        <w:rPr>
          <w:rFonts w:ascii="Courier New" w:hAnsi="Courier New" w:cs="Courier New"/>
          <w:sz w:val="24"/>
          <w:szCs w:val="24"/>
        </w:rPr>
        <w:t>säilörehu</w:t>
      </w:r>
      <w:r w:rsidR="0041000E" w:rsidRPr="00685832">
        <w:rPr>
          <w:rFonts w:ascii="Courier New" w:hAnsi="Courier New" w:cs="Courier New"/>
          <w:sz w:val="24"/>
          <w:szCs w:val="24"/>
        </w:rPr>
        <w:t>n tuotannosta on</w:t>
      </w:r>
      <w:r>
        <w:rPr>
          <w:rFonts w:ascii="Courier New" w:hAnsi="Courier New" w:cs="Courier New"/>
          <w:sz w:val="24"/>
          <w:szCs w:val="24"/>
        </w:rPr>
        <w:t xml:space="preserve"> siis</w:t>
      </w:r>
      <w:r w:rsidR="0041000E" w:rsidRPr="00685832">
        <w:rPr>
          <w:rFonts w:ascii="Courier New" w:hAnsi="Courier New" w:cs="Courier New"/>
          <w:sz w:val="24"/>
          <w:szCs w:val="24"/>
        </w:rPr>
        <w:t xml:space="preserve"> Wf1=32*(p1*(a0+a1*(Nf+optimim)+a2*(Nf+optimim)^2)-(p2*optimim))-clex = 11715.773 e.</w:t>
      </w:r>
    </w:p>
    <w:p w:rsidR="0045087D" w:rsidRPr="00685832" w:rsidRDefault="0045087D" w:rsidP="0041000E">
      <w:pPr>
        <w:autoSpaceDE w:val="0"/>
        <w:autoSpaceDN w:val="0"/>
        <w:adjustRightInd w:val="0"/>
        <w:spacing w:after="0" w:line="360" w:lineRule="auto"/>
        <w:rPr>
          <w:rFonts w:ascii="Courier New" w:hAnsi="Courier New" w:cs="Courier New"/>
          <w:b/>
          <w:sz w:val="32"/>
          <w:szCs w:val="32"/>
        </w:rPr>
      </w:pPr>
    </w:p>
    <w:p w:rsidR="0041000E" w:rsidRPr="00685832" w:rsidRDefault="0045087D" w:rsidP="00DF2A79">
      <w:pPr>
        <w:pStyle w:val="Heading2"/>
        <w:numPr>
          <w:ilvl w:val="1"/>
          <w:numId w:val="3"/>
        </w:numPr>
        <w:rPr>
          <w:rFonts w:ascii="Courier New" w:hAnsi="Courier New" w:cs="Courier New"/>
        </w:rPr>
      </w:pPr>
      <w:bookmarkStart w:id="8" w:name="_Toc325531092"/>
      <w:r w:rsidRPr="00685832">
        <w:rPr>
          <w:rFonts w:ascii="Courier New" w:hAnsi="Courier New" w:cs="Courier New"/>
        </w:rPr>
        <w:t xml:space="preserve">Voitot </w:t>
      </w:r>
      <w:r w:rsidR="00285722">
        <w:rPr>
          <w:rFonts w:ascii="Courier New" w:hAnsi="Courier New" w:cs="Courier New"/>
        </w:rPr>
        <w:t>säilörehu</w:t>
      </w:r>
      <w:r w:rsidRPr="00685832">
        <w:rPr>
          <w:rFonts w:ascii="Courier New" w:hAnsi="Courier New" w:cs="Courier New"/>
        </w:rPr>
        <w:t>n ja ohran tapauksessa</w:t>
      </w:r>
      <w:bookmarkEnd w:id="8"/>
    </w:p>
    <w:p w:rsidR="00DF2A79" w:rsidRDefault="00DF2A79" w:rsidP="00DF2A79">
      <w:pPr>
        <w:rPr>
          <w:rFonts w:ascii="Courier New" w:hAnsi="Courier New" w:cs="Courier New"/>
        </w:rPr>
      </w:pPr>
    </w:p>
    <w:p w:rsidR="001D33E1" w:rsidRPr="001D33E1" w:rsidRDefault="001D33E1" w:rsidP="00DF2A79">
      <w:pPr>
        <w:rPr>
          <w:rFonts w:ascii="Courier New" w:hAnsi="Courier New" w:cs="Courier New"/>
          <w:sz w:val="24"/>
          <w:szCs w:val="24"/>
        </w:rPr>
      </w:pPr>
      <w:r w:rsidRPr="001D33E1">
        <w:rPr>
          <w:rFonts w:ascii="Courier New" w:hAnsi="Courier New" w:cs="Courier New"/>
          <w:sz w:val="24"/>
          <w:szCs w:val="24"/>
        </w:rPr>
        <w:t>Edellisessä luvussa huomasimme, että fosforipolitiikan ollessa voimassa tyyppitilamme käyttää 35 hehtaarin peltopinta-alastaan 32 ha säilörehun tuottamiseen</w:t>
      </w:r>
      <w:r w:rsidR="008B5A07">
        <w:rPr>
          <w:rFonts w:ascii="Courier New" w:hAnsi="Courier New" w:cs="Courier New"/>
          <w:sz w:val="24"/>
          <w:szCs w:val="24"/>
        </w:rPr>
        <w:t xml:space="preserve"> ja saa siitä voiton Wf1</w:t>
      </w:r>
      <w:r w:rsidRPr="001D33E1">
        <w:rPr>
          <w:rFonts w:ascii="Courier New" w:hAnsi="Courier New" w:cs="Courier New"/>
          <w:sz w:val="24"/>
          <w:szCs w:val="24"/>
        </w:rPr>
        <w:t xml:space="preserve">. Näin ollen loput 3 ha </w:t>
      </w:r>
      <w:r>
        <w:rPr>
          <w:rFonts w:ascii="Courier New" w:hAnsi="Courier New" w:cs="Courier New"/>
          <w:sz w:val="24"/>
          <w:szCs w:val="24"/>
        </w:rPr>
        <w:t>suunnataan</w:t>
      </w:r>
      <w:r w:rsidRPr="001D33E1">
        <w:rPr>
          <w:rFonts w:ascii="Courier New" w:hAnsi="Courier New" w:cs="Courier New"/>
          <w:sz w:val="24"/>
          <w:szCs w:val="24"/>
        </w:rPr>
        <w:t xml:space="preserve"> ohran tuotantoon.</w:t>
      </w:r>
    </w:p>
    <w:p w:rsidR="0041000E" w:rsidRPr="00685832" w:rsidRDefault="0045087D" w:rsidP="0041000E">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Lasketaan seuraavaksi </w:t>
      </w:r>
      <w:r w:rsidR="00B52696">
        <w:rPr>
          <w:rFonts w:ascii="Courier New" w:hAnsi="Courier New" w:cs="Courier New"/>
          <w:sz w:val="24"/>
          <w:szCs w:val="24"/>
        </w:rPr>
        <w:t>maa</w:t>
      </w:r>
      <w:r w:rsidR="001D33E1">
        <w:rPr>
          <w:rFonts w:ascii="Courier New" w:hAnsi="Courier New" w:cs="Courier New"/>
          <w:sz w:val="24"/>
          <w:szCs w:val="24"/>
        </w:rPr>
        <w:t>tilan voitot ohran viljelystä</w:t>
      </w:r>
      <w:r w:rsidRPr="00685832">
        <w:rPr>
          <w:rFonts w:ascii="Courier New" w:hAnsi="Courier New" w:cs="Courier New"/>
          <w:sz w:val="24"/>
          <w:szCs w:val="24"/>
        </w:rPr>
        <w:t>.</w:t>
      </w:r>
    </w:p>
    <w:p w:rsidR="0045087D" w:rsidRPr="00685832" w:rsidRDefault="0045087D" w:rsidP="0041000E">
      <w:pPr>
        <w:autoSpaceDE w:val="0"/>
        <w:autoSpaceDN w:val="0"/>
        <w:adjustRightInd w:val="0"/>
        <w:spacing w:after="0" w:line="360" w:lineRule="auto"/>
        <w:rPr>
          <w:rFonts w:ascii="Courier New" w:hAnsi="Courier New" w:cs="Courier New"/>
          <w:sz w:val="24"/>
          <w:szCs w:val="24"/>
        </w:rPr>
      </w:pPr>
    </w:p>
    <w:p w:rsidR="0045087D" w:rsidRPr="00685832"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s=6 = </w:t>
      </w:r>
      <w:r w:rsidR="00285722">
        <w:rPr>
          <w:rFonts w:ascii="Courier New" w:hAnsi="Courier New" w:cs="Courier New"/>
          <w:sz w:val="24"/>
          <w:szCs w:val="24"/>
        </w:rPr>
        <w:t>säilörehu</w:t>
      </w:r>
      <w:r w:rsidRPr="00685832">
        <w:rPr>
          <w:rFonts w:ascii="Courier New" w:hAnsi="Courier New" w:cs="Courier New"/>
          <w:sz w:val="24"/>
          <w:szCs w:val="24"/>
        </w:rPr>
        <w:t>=6kg/pää/päivä (dieetti)</w:t>
      </w:r>
    </w:p>
    <w:p w:rsidR="0045087D" w:rsidRPr="00685832"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S=365*s*k = vuotuinen </w:t>
      </w:r>
      <w:r w:rsidR="00285722">
        <w:rPr>
          <w:rFonts w:ascii="Courier New" w:hAnsi="Courier New" w:cs="Courier New"/>
          <w:sz w:val="24"/>
          <w:szCs w:val="24"/>
        </w:rPr>
        <w:t>säilörehu</w:t>
      </w:r>
      <w:r w:rsidRPr="00685832">
        <w:rPr>
          <w:rFonts w:ascii="Courier New" w:hAnsi="Courier New" w:cs="Courier New"/>
          <w:sz w:val="24"/>
          <w:szCs w:val="24"/>
        </w:rPr>
        <w:t>n tarve</w:t>
      </w:r>
    </w:p>
    <w:p w:rsidR="0045087D" w:rsidRPr="00685832"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S/Zf = kuinka monta hehtaaria tarvitaan vuotuisen </w:t>
      </w:r>
      <w:r w:rsidR="00285722">
        <w:rPr>
          <w:rFonts w:ascii="Courier New" w:hAnsi="Courier New" w:cs="Courier New"/>
          <w:sz w:val="24"/>
          <w:szCs w:val="24"/>
        </w:rPr>
        <w:t>säilörehu</w:t>
      </w:r>
      <w:r w:rsidRPr="00685832">
        <w:rPr>
          <w:rFonts w:ascii="Courier New" w:hAnsi="Courier New" w:cs="Courier New"/>
          <w:sz w:val="24"/>
          <w:szCs w:val="24"/>
        </w:rPr>
        <w:t>n kokonaistarpeen tyydyttämiseksi.</w:t>
      </w:r>
    </w:p>
    <w:p w:rsidR="008B5A07"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35-ans = kuinka monella hehtaarilla tuotetaan ohraa, pyöristetään lähimpään kokonaislukuun</w:t>
      </w:r>
    </w:p>
    <w:p w:rsidR="001D33E1" w:rsidRPr="00685832" w:rsidRDefault="001D33E1" w:rsidP="0045087D">
      <w:pPr>
        <w:autoSpaceDE w:val="0"/>
        <w:autoSpaceDN w:val="0"/>
        <w:adjustRightInd w:val="0"/>
        <w:spacing w:after="0" w:line="360" w:lineRule="auto"/>
        <w:rPr>
          <w:rFonts w:ascii="Courier New" w:hAnsi="Courier New" w:cs="Courier New"/>
          <w:sz w:val="24"/>
          <w:szCs w:val="24"/>
        </w:rPr>
      </w:pPr>
    </w:p>
    <w:p w:rsidR="0045087D" w:rsidRPr="00685832" w:rsidRDefault="001D33E1" w:rsidP="0045087D">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 xml:space="preserve">p3=0.17 </w:t>
      </w:r>
      <w:r w:rsidR="0045087D" w:rsidRPr="00685832">
        <w:rPr>
          <w:rFonts w:ascii="Courier New" w:hAnsi="Courier New" w:cs="Courier New"/>
          <w:sz w:val="24"/>
          <w:szCs w:val="24"/>
        </w:rPr>
        <w:t xml:space="preserve"> </w:t>
      </w:r>
      <w:r>
        <w:rPr>
          <w:rFonts w:ascii="Courier New" w:hAnsi="Courier New" w:cs="Courier New"/>
          <w:sz w:val="24"/>
          <w:szCs w:val="24"/>
        </w:rPr>
        <w:t>(</w:t>
      </w:r>
      <w:r w:rsidR="0045087D" w:rsidRPr="00685832">
        <w:rPr>
          <w:rFonts w:ascii="Courier New" w:hAnsi="Courier New" w:cs="Courier New"/>
          <w:sz w:val="24"/>
          <w:szCs w:val="24"/>
        </w:rPr>
        <w:t>ohran kilohinta</w:t>
      </w:r>
      <w:r>
        <w:rPr>
          <w:rFonts w:ascii="Courier New" w:hAnsi="Courier New" w:cs="Courier New"/>
          <w:sz w:val="24"/>
          <w:szCs w:val="24"/>
        </w:rPr>
        <w:t>)</w:t>
      </w:r>
    </w:p>
    <w:p w:rsidR="0045087D" w:rsidRPr="00685832" w:rsidRDefault="008650FC" w:rsidP="0045087D">
      <w:pPr>
        <w:autoSpaceDE w:val="0"/>
        <w:autoSpaceDN w:val="0"/>
        <w:adjustRightInd w:val="0"/>
        <w:spacing w:after="0" w:line="360" w:lineRule="auto"/>
        <w:rPr>
          <w:rFonts w:ascii="Courier New" w:hAnsi="Courier New" w:cs="Courier New"/>
          <w:sz w:val="24"/>
          <w:szCs w:val="24"/>
        </w:rPr>
      </w:pPr>
      <w:r>
        <w:rPr>
          <w:rFonts w:ascii="Courier New" w:hAnsi="Courier New" w:cs="Courier New"/>
          <w:noProof/>
          <w:sz w:val="24"/>
          <w:szCs w:val="24"/>
        </w:rPr>
        <w:pict>
          <v:shape id="_x0000_s1035" type="#_x0000_t202" style="position:absolute;margin-left:126.75pt;margin-top:-3pt;width:123pt;height:68.25pt;z-index:251665408">
            <v:textbox>
              <w:txbxContent>
                <w:p w:rsidR="00AB102A" w:rsidRDefault="00AB102A">
                  <w:r>
                    <w:t>Ohran responssifunktion vakiokertoimia</w:t>
                  </w:r>
                </w:p>
              </w:txbxContent>
            </v:textbox>
          </v:shape>
        </w:pict>
      </w:r>
      <w:r>
        <w:rPr>
          <w:rFonts w:ascii="Courier New" w:hAnsi="Courier New" w:cs="Courier New"/>
          <w:noProof/>
          <w:sz w:val="24"/>
          <w:szCs w:val="24"/>
        </w:rPr>
        <w:pict>
          <v:shape id="_x0000_s1034" type="#_x0000_t88" style="position:absolute;margin-left:72.75pt;margin-top:-3pt;width:49.5pt;height:57pt;z-index:251664384"/>
        </w:pict>
      </w:r>
      <w:r w:rsidR="0045087D" w:rsidRPr="00685832">
        <w:rPr>
          <w:rFonts w:ascii="Courier New" w:hAnsi="Courier New" w:cs="Courier New"/>
          <w:sz w:val="24"/>
          <w:szCs w:val="24"/>
        </w:rPr>
        <w:t>b0=1100</w:t>
      </w:r>
    </w:p>
    <w:p w:rsidR="0045087D" w:rsidRPr="00685832"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b1=48.7</w:t>
      </w:r>
    </w:p>
    <w:p w:rsidR="0045087D" w:rsidRPr="00685832"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b2=-0.15</w:t>
      </w:r>
    </w:p>
    <w:p w:rsidR="0045087D" w:rsidRPr="00685832" w:rsidRDefault="0045087D" w:rsidP="0041000E">
      <w:pPr>
        <w:autoSpaceDE w:val="0"/>
        <w:autoSpaceDN w:val="0"/>
        <w:adjustRightInd w:val="0"/>
        <w:spacing w:after="0" w:line="360" w:lineRule="auto"/>
        <w:rPr>
          <w:rFonts w:ascii="Courier New" w:hAnsi="Courier New" w:cs="Courier New"/>
          <w:sz w:val="24"/>
          <w:szCs w:val="24"/>
        </w:rPr>
      </w:pPr>
    </w:p>
    <w:p w:rsidR="0041000E" w:rsidRPr="00685832" w:rsidRDefault="0041000E" w:rsidP="0041000E">
      <w:pPr>
        <w:autoSpaceDE w:val="0"/>
        <w:autoSpaceDN w:val="0"/>
        <w:adjustRightInd w:val="0"/>
        <w:spacing w:after="0" w:line="360" w:lineRule="auto"/>
        <w:rPr>
          <w:rFonts w:ascii="Courier New" w:hAnsi="Courier New" w:cs="Courier New"/>
          <w:sz w:val="24"/>
          <w:szCs w:val="24"/>
        </w:rPr>
      </w:pPr>
    </w:p>
    <w:p w:rsidR="0045087D" w:rsidRPr="00685832"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syms nf </w:t>
      </w:r>
    </w:p>
    <w:p w:rsidR="0045087D" w:rsidRPr="00685832"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ekak=diff(p3*(b0+b1*(Nf+nf)+b2*(Nf+nf)^2)-(p2*nf),nf)</w:t>
      </w:r>
    </w:p>
    <w:p w:rsidR="0045087D" w:rsidRPr="00056AC7"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    </w:t>
      </w:r>
      <w:r w:rsidRPr="00056AC7">
        <w:rPr>
          <w:rFonts w:ascii="Courier New" w:hAnsi="Courier New" w:cs="Courier New"/>
          <w:sz w:val="24"/>
          <w:szCs w:val="24"/>
        </w:rPr>
        <w:t>optimim=solve(ekak,nf)</w:t>
      </w:r>
    </w:p>
    <w:p w:rsidR="008B5A07" w:rsidRPr="00056AC7" w:rsidRDefault="0045087D" w:rsidP="0045087D">
      <w:pPr>
        <w:autoSpaceDE w:val="0"/>
        <w:autoSpaceDN w:val="0"/>
        <w:adjustRightInd w:val="0"/>
        <w:spacing w:after="0" w:line="360" w:lineRule="auto"/>
        <w:rPr>
          <w:rFonts w:ascii="Courier New" w:hAnsi="Courier New" w:cs="Courier New"/>
          <w:sz w:val="24"/>
          <w:szCs w:val="24"/>
        </w:rPr>
      </w:pPr>
      <w:r w:rsidRPr="00056AC7">
        <w:rPr>
          <w:rFonts w:ascii="Courier New" w:hAnsi="Courier New" w:cs="Courier New"/>
          <w:sz w:val="24"/>
          <w:szCs w:val="24"/>
        </w:rPr>
        <w:t xml:space="preserve">optimim=double(optimim)= </w:t>
      </w:r>
    </w:p>
    <w:p w:rsidR="008B5A07" w:rsidRPr="00056AC7" w:rsidRDefault="008B5A07" w:rsidP="0045087D">
      <w:pPr>
        <w:autoSpaceDE w:val="0"/>
        <w:autoSpaceDN w:val="0"/>
        <w:adjustRightInd w:val="0"/>
        <w:spacing w:after="0" w:line="360" w:lineRule="auto"/>
        <w:rPr>
          <w:rFonts w:ascii="Courier New" w:hAnsi="Courier New" w:cs="Courier New"/>
          <w:sz w:val="24"/>
          <w:szCs w:val="24"/>
        </w:rPr>
      </w:pPr>
    </w:p>
    <w:p w:rsidR="0045087D" w:rsidRDefault="008B5A07" w:rsidP="0045087D">
      <w:pPr>
        <w:autoSpaceDE w:val="0"/>
        <w:autoSpaceDN w:val="0"/>
        <w:adjustRightInd w:val="0"/>
        <w:spacing w:after="0" w:line="360" w:lineRule="auto"/>
        <w:rPr>
          <w:rFonts w:ascii="Courier New" w:hAnsi="Courier New" w:cs="Courier New"/>
          <w:sz w:val="24"/>
          <w:szCs w:val="24"/>
        </w:rPr>
      </w:pPr>
      <w:r>
        <w:rPr>
          <w:rFonts w:ascii="Courier New" w:hAnsi="Courier New" w:cs="Courier New"/>
          <w:sz w:val="24"/>
          <w:szCs w:val="24"/>
        </w:rPr>
        <w:t>Edellisessä laskettu</w:t>
      </w:r>
      <w:r w:rsidR="0045087D" w:rsidRPr="00685832">
        <w:rPr>
          <w:rFonts w:ascii="Courier New" w:hAnsi="Courier New" w:cs="Courier New"/>
          <w:sz w:val="24"/>
          <w:szCs w:val="24"/>
        </w:rPr>
        <w:t xml:space="preserve"> lisätypen määrä ohranviljelyyn koh</w:t>
      </w:r>
      <w:r>
        <w:rPr>
          <w:rFonts w:ascii="Courier New" w:hAnsi="Courier New" w:cs="Courier New"/>
          <w:sz w:val="24"/>
          <w:szCs w:val="24"/>
        </w:rPr>
        <w:t xml:space="preserve">distettavalle peltohehtaarille </w:t>
      </w:r>
      <w:r w:rsidR="0045087D" w:rsidRPr="00685832">
        <w:rPr>
          <w:rFonts w:ascii="Courier New" w:hAnsi="Courier New" w:cs="Courier New"/>
          <w:sz w:val="24"/>
          <w:szCs w:val="24"/>
        </w:rPr>
        <w:t>on 60.9608 kg</w:t>
      </w:r>
      <w:r>
        <w:rPr>
          <w:rFonts w:ascii="Courier New" w:hAnsi="Courier New" w:cs="Courier New"/>
          <w:sz w:val="24"/>
          <w:szCs w:val="24"/>
        </w:rPr>
        <w:t>.</w:t>
      </w:r>
    </w:p>
    <w:p w:rsidR="008B5A07" w:rsidRPr="00685832" w:rsidRDefault="008B5A07" w:rsidP="0045087D">
      <w:pPr>
        <w:autoSpaceDE w:val="0"/>
        <w:autoSpaceDN w:val="0"/>
        <w:adjustRightInd w:val="0"/>
        <w:spacing w:after="0" w:line="360" w:lineRule="auto"/>
        <w:rPr>
          <w:rFonts w:ascii="Courier New" w:hAnsi="Courier New" w:cs="Courier New"/>
          <w:sz w:val="24"/>
          <w:szCs w:val="24"/>
        </w:rPr>
      </w:pPr>
    </w:p>
    <w:p w:rsidR="0045087D"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Oy</w:t>
      </w:r>
      <w:r w:rsidR="008B5A07">
        <w:rPr>
          <w:rFonts w:ascii="Courier New" w:hAnsi="Courier New" w:cs="Courier New"/>
          <w:sz w:val="24"/>
          <w:szCs w:val="24"/>
        </w:rPr>
        <w:t>=</w:t>
      </w:r>
      <w:r w:rsidRPr="00685832">
        <w:rPr>
          <w:rFonts w:ascii="Courier New" w:hAnsi="Courier New" w:cs="Courier New"/>
          <w:sz w:val="24"/>
          <w:szCs w:val="24"/>
        </w:rPr>
        <w:t>b0+b1*(Nf+optimim)+b2*(Nf+optimim)^2 on hehtaarikohtainen orhasato(yield)= 4905.181 kg</w:t>
      </w:r>
      <w:r w:rsidR="008B5A07">
        <w:rPr>
          <w:rFonts w:ascii="Courier New" w:hAnsi="Courier New" w:cs="Courier New"/>
          <w:sz w:val="24"/>
          <w:szCs w:val="24"/>
        </w:rPr>
        <w:t xml:space="preserve"> (OhraYield).</w:t>
      </w:r>
    </w:p>
    <w:p w:rsidR="008B5A07" w:rsidRPr="00685832" w:rsidRDefault="008B5A07" w:rsidP="0045087D">
      <w:pPr>
        <w:autoSpaceDE w:val="0"/>
        <w:autoSpaceDN w:val="0"/>
        <w:adjustRightInd w:val="0"/>
        <w:spacing w:after="0" w:line="360" w:lineRule="auto"/>
        <w:rPr>
          <w:rFonts w:ascii="Courier New" w:hAnsi="Courier New" w:cs="Courier New"/>
          <w:sz w:val="24"/>
          <w:szCs w:val="24"/>
        </w:rPr>
      </w:pPr>
    </w:p>
    <w:p w:rsidR="0045087D" w:rsidRPr="00685832"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3*Oy vastaa tilalla tuotettavan ohran määrä = 14715.543 kg.</w:t>
      </w:r>
    </w:p>
    <w:p w:rsidR="0041000E" w:rsidRPr="00685832" w:rsidRDefault="0041000E" w:rsidP="0041000E">
      <w:pPr>
        <w:autoSpaceDE w:val="0"/>
        <w:autoSpaceDN w:val="0"/>
        <w:adjustRightInd w:val="0"/>
        <w:spacing w:after="0" w:line="360" w:lineRule="auto"/>
        <w:rPr>
          <w:rFonts w:ascii="Courier New" w:hAnsi="Courier New" w:cs="Courier New"/>
          <w:sz w:val="24"/>
          <w:szCs w:val="24"/>
        </w:rPr>
      </w:pPr>
    </w:p>
    <w:p w:rsidR="0045087D" w:rsidRPr="00685832"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Wf2=3*(p3*(b0+b1*(Nf+optimim)+b2*(Nf+optimim)^2)-(p2*optimim)) </w:t>
      </w:r>
      <w:r w:rsidR="003C1747" w:rsidRPr="00685832">
        <w:rPr>
          <w:rFonts w:ascii="Courier New" w:hAnsi="Courier New" w:cs="Courier New"/>
          <w:sz w:val="24"/>
          <w:szCs w:val="24"/>
        </w:rPr>
        <w:t xml:space="preserve">on taloudellinen voitto ohran tuotannosta </w:t>
      </w:r>
      <w:r w:rsidR="00C94EB7">
        <w:rPr>
          <w:rFonts w:ascii="Courier New" w:hAnsi="Courier New" w:cs="Courier New"/>
          <w:sz w:val="24"/>
          <w:szCs w:val="24"/>
        </w:rPr>
        <w:t>(</w:t>
      </w:r>
      <w:r w:rsidR="003C1747" w:rsidRPr="00685832">
        <w:rPr>
          <w:rFonts w:ascii="Courier New" w:hAnsi="Courier New" w:cs="Courier New"/>
          <w:sz w:val="24"/>
          <w:szCs w:val="24"/>
        </w:rPr>
        <w:t>Wf2=2209.030 e</w:t>
      </w:r>
      <w:r w:rsidR="00C94EB7">
        <w:rPr>
          <w:rFonts w:ascii="Courier New" w:hAnsi="Courier New" w:cs="Courier New"/>
          <w:sz w:val="24"/>
          <w:szCs w:val="24"/>
        </w:rPr>
        <w:t>)</w:t>
      </w:r>
      <w:r w:rsidR="003C1747" w:rsidRPr="00685832">
        <w:rPr>
          <w:rFonts w:ascii="Courier New" w:hAnsi="Courier New" w:cs="Courier New"/>
          <w:sz w:val="24"/>
          <w:szCs w:val="24"/>
        </w:rPr>
        <w:t xml:space="preserve"> ja</w:t>
      </w:r>
    </w:p>
    <w:p w:rsidR="0045087D" w:rsidRPr="00685832" w:rsidRDefault="0045087D"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Wf=Wf1+Wf2 </w:t>
      </w:r>
      <w:r w:rsidR="003C1747" w:rsidRPr="00685832">
        <w:rPr>
          <w:rFonts w:ascii="Courier New" w:hAnsi="Courier New" w:cs="Courier New"/>
          <w:sz w:val="24"/>
          <w:szCs w:val="24"/>
        </w:rPr>
        <w:t xml:space="preserve">on </w:t>
      </w:r>
      <w:r w:rsidR="00C94EB7">
        <w:rPr>
          <w:rFonts w:ascii="Courier New" w:hAnsi="Courier New" w:cs="Courier New"/>
          <w:sz w:val="24"/>
          <w:szCs w:val="24"/>
        </w:rPr>
        <w:t xml:space="preserve">tilan </w:t>
      </w:r>
      <w:r w:rsidRPr="00685832">
        <w:rPr>
          <w:rFonts w:ascii="Courier New" w:hAnsi="Courier New" w:cs="Courier New"/>
          <w:sz w:val="24"/>
          <w:szCs w:val="24"/>
        </w:rPr>
        <w:t>voitot kokonaisuudessaan</w:t>
      </w:r>
      <w:r w:rsidR="00C94EB7">
        <w:rPr>
          <w:rFonts w:ascii="Courier New" w:hAnsi="Courier New" w:cs="Courier New"/>
          <w:sz w:val="24"/>
          <w:szCs w:val="24"/>
        </w:rPr>
        <w:t xml:space="preserve"> fosforipolitiikan vallitessa.</w:t>
      </w:r>
      <w:r w:rsidR="003C1747" w:rsidRPr="00685832">
        <w:rPr>
          <w:rFonts w:ascii="Courier New" w:hAnsi="Courier New" w:cs="Courier New"/>
          <w:sz w:val="24"/>
          <w:szCs w:val="24"/>
        </w:rPr>
        <w:t xml:space="preserve"> Wf=13924.803 e</w:t>
      </w:r>
      <w:r w:rsidR="00C94EB7">
        <w:rPr>
          <w:rFonts w:ascii="Courier New" w:hAnsi="Courier New" w:cs="Courier New"/>
          <w:sz w:val="24"/>
          <w:szCs w:val="24"/>
        </w:rPr>
        <w:t>.</w:t>
      </w:r>
    </w:p>
    <w:p w:rsidR="000938E2" w:rsidRPr="00685832" w:rsidRDefault="000938E2" w:rsidP="0045087D">
      <w:pPr>
        <w:autoSpaceDE w:val="0"/>
        <w:autoSpaceDN w:val="0"/>
        <w:adjustRightInd w:val="0"/>
        <w:spacing w:after="0" w:line="360" w:lineRule="auto"/>
        <w:rPr>
          <w:rFonts w:ascii="Courier New" w:hAnsi="Courier New" w:cs="Courier New"/>
          <w:sz w:val="24"/>
          <w:szCs w:val="24"/>
        </w:rPr>
      </w:pPr>
    </w:p>
    <w:p w:rsidR="00B76199" w:rsidRPr="00685832" w:rsidRDefault="00B76199">
      <w:pPr>
        <w:rPr>
          <w:rFonts w:ascii="Courier New" w:hAnsi="Courier New" w:cs="Courier New"/>
          <w:b/>
          <w:sz w:val="32"/>
          <w:szCs w:val="32"/>
        </w:rPr>
      </w:pPr>
    </w:p>
    <w:p w:rsidR="00DF2A79" w:rsidRPr="00685832" w:rsidRDefault="00DF2A79" w:rsidP="00DF2A79">
      <w:pPr>
        <w:pStyle w:val="Heading1"/>
        <w:numPr>
          <w:ilvl w:val="0"/>
          <w:numId w:val="3"/>
        </w:numPr>
        <w:rPr>
          <w:rFonts w:ascii="Courier New" w:hAnsi="Courier New" w:cs="Courier New"/>
        </w:rPr>
      </w:pPr>
      <w:bookmarkStart w:id="9" w:name="_Toc325531093"/>
      <w:r w:rsidRPr="00685832">
        <w:rPr>
          <w:rFonts w:ascii="Courier New" w:hAnsi="Courier New" w:cs="Courier New"/>
        </w:rPr>
        <w:t>Komparatiivinen statiikka</w:t>
      </w:r>
      <w:bookmarkEnd w:id="9"/>
    </w:p>
    <w:p w:rsidR="00685832" w:rsidRPr="00685832" w:rsidRDefault="00685832" w:rsidP="00685832">
      <w:pPr>
        <w:rPr>
          <w:rFonts w:ascii="Courier New" w:hAnsi="Courier New" w:cs="Courier New"/>
        </w:rPr>
      </w:pPr>
    </w:p>
    <w:p w:rsidR="00DF2A79" w:rsidRPr="00685832" w:rsidRDefault="00DF2A79" w:rsidP="00DF2A79">
      <w:pPr>
        <w:pStyle w:val="Heading2"/>
        <w:numPr>
          <w:ilvl w:val="1"/>
          <w:numId w:val="3"/>
        </w:numPr>
        <w:rPr>
          <w:rFonts w:ascii="Courier New" w:hAnsi="Courier New" w:cs="Courier New"/>
        </w:rPr>
      </w:pPr>
      <w:bookmarkStart w:id="10" w:name="_Toc325531094"/>
      <w:r w:rsidRPr="00685832">
        <w:rPr>
          <w:rFonts w:ascii="Courier New" w:hAnsi="Courier New" w:cs="Courier New"/>
        </w:rPr>
        <w:t xml:space="preserve">Komparatiivinen statiikka </w:t>
      </w:r>
      <w:r w:rsidR="00643CE8" w:rsidRPr="00685832">
        <w:rPr>
          <w:rFonts w:ascii="Courier New" w:hAnsi="Courier New" w:cs="Courier New"/>
        </w:rPr>
        <w:t>vapaassa optimissa</w:t>
      </w:r>
      <w:bookmarkEnd w:id="10"/>
    </w:p>
    <w:p w:rsidR="00DF2A79" w:rsidRPr="00685832" w:rsidRDefault="00DF2A79" w:rsidP="00DF2A79">
      <w:pPr>
        <w:rPr>
          <w:rFonts w:ascii="Courier New" w:hAnsi="Courier New" w:cs="Courier New"/>
        </w:rPr>
      </w:pPr>
    </w:p>
    <w:p w:rsidR="00DF2A79" w:rsidRPr="00685832" w:rsidRDefault="00DF2A79" w:rsidP="00DF2A79">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Tarkastellaan komparatiivista statiikkaa vapaan optimin tapauksessa. Tässä tarkastellaan lannan määrän (m) vaikutusta hehtaarikohtaisiin voittoihin ensimmäisessä lokaatiossa(etäisyys 1 km). Jos muutamme levityskoneen kapasiteettia (V), niin huomaamme, että kapasiteetin lisääminen lisää voittoja. Voimme myös tarkastella palkkatyön (e) vaikutusta voittoon. Mitä suurempi palkka työntekijöillä, sitä pienemmät voitot, mikä oli odotettavissa. Tuotantopanosten hintavaihteluiden tarkastelu ei ole mielekästä, koska niiden vaikutukset ovat itsestään selviä. </w:t>
      </w:r>
    </w:p>
    <w:p w:rsidR="00DF2A79" w:rsidRPr="00685832" w:rsidRDefault="00DF2A79" w:rsidP="00DF2A79">
      <w:pPr>
        <w:autoSpaceDE w:val="0"/>
        <w:autoSpaceDN w:val="0"/>
        <w:adjustRightInd w:val="0"/>
        <w:spacing w:after="0" w:line="360" w:lineRule="auto"/>
        <w:rPr>
          <w:rFonts w:ascii="Courier New" w:hAnsi="Courier New" w:cs="Courier New"/>
          <w:sz w:val="24"/>
          <w:szCs w:val="24"/>
        </w:rPr>
      </w:pPr>
    </w:p>
    <w:p w:rsidR="00DF2A79" w:rsidRPr="00685832" w:rsidRDefault="00DF2A79" w:rsidP="00DF2A79">
      <w:pPr>
        <w:spacing w:line="360" w:lineRule="auto"/>
        <w:rPr>
          <w:rFonts w:ascii="Courier New" w:hAnsi="Courier New" w:cs="Courier New"/>
          <w:sz w:val="24"/>
          <w:szCs w:val="24"/>
        </w:rPr>
      </w:pPr>
      <w:r w:rsidRPr="00685832">
        <w:rPr>
          <w:rFonts w:ascii="Courier New" w:hAnsi="Courier New" w:cs="Courier New"/>
          <w:b/>
          <w:sz w:val="24"/>
          <w:szCs w:val="24"/>
        </w:rPr>
        <w:t xml:space="preserve"> </w:t>
      </w:r>
      <w:r w:rsidRPr="00685832">
        <w:rPr>
          <w:rFonts w:ascii="Courier New" w:hAnsi="Courier New" w:cs="Courier New"/>
          <w:sz w:val="24"/>
          <w:szCs w:val="24"/>
        </w:rPr>
        <w:t>Lannan määrän vaikutus hehtaarikohtaisiin voittoihin:</w:t>
      </w:r>
    </w:p>
    <w:p w:rsidR="00DF2A79" w:rsidRPr="00685832" w:rsidRDefault="00DF2A79" w:rsidP="00DF2A79">
      <w:pPr>
        <w:spacing w:line="360" w:lineRule="auto"/>
        <w:rPr>
          <w:rFonts w:ascii="Courier New" w:hAnsi="Courier New" w:cs="Courier New"/>
          <w:sz w:val="24"/>
          <w:szCs w:val="24"/>
        </w:rPr>
      </w:pPr>
      <w:r w:rsidRPr="00685832">
        <w:rPr>
          <w:rFonts w:ascii="Courier New" w:hAnsi="Courier New" w:cs="Courier New"/>
          <w:noProof/>
          <w:sz w:val="24"/>
          <w:szCs w:val="24"/>
          <w:lang w:bidi="th-TH"/>
        </w:rPr>
        <w:drawing>
          <wp:inline distT="0" distB="0" distL="0" distR="0">
            <wp:extent cx="3657600" cy="2741678"/>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663989" cy="2746467"/>
                    </a:xfrm>
                    <a:prstGeom prst="rect">
                      <a:avLst/>
                    </a:prstGeom>
                    <a:noFill/>
                    <a:ln w="9525">
                      <a:noFill/>
                      <a:miter lim="800000"/>
                      <a:headEnd/>
                      <a:tailEnd/>
                    </a:ln>
                  </pic:spPr>
                </pic:pic>
              </a:graphicData>
            </a:graphic>
          </wp:inline>
        </w:drawing>
      </w:r>
    </w:p>
    <w:p w:rsidR="00DF2A79" w:rsidRPr="00685832" w:rsidRDefault="00DF2A79" w:rsidP="00DF2A79">
      <w:pPr>
        <w:spacing w:line="360" w:lineRule="auto"/>
        <w:rPr>
          <w:rFonts w:ascii="Courier New" w:hAnsi="Courier New" w:cs="Courier New"/>
          <w:sz w:val="24"/>
          <w:szCs w:val="24"/>
        </w:rPr>
      </w:pPr>
      <w:r w:rsidRPr="00685832">
        <w:rPr>
          <w:rFonts w:ascii="Courier New" w:hAnsi="Courier New" w:cs="Courier New"/>
          <w:sz w:val="24"/>
          <w:szCs w:val="24"/>
        </w:rPr>
        <w:t>Tästä nähdään, että voitot ovat suurimmat, kun m=109kg/ha.</w:t>
      </w:r>
    </w:p>
    <w:p w:rsidR="00DF2A79" w:rsidRPr="001927DA" w:rsidRDefault="00DF2A79" w:rsidP="00DF2A79">
      <w:pPr>
        <w:spacing w:line="360" w:lineRule="auto"/>
        <w:rPr>
          <w:rFonts w:ascii="Courier New" w:hAnsi="Courier New" w:cs="Courier New"/>
          <w:sz w:val="24"/>
          <w:szCs w:val="24"/>
        </w:rPr>
      </w:pPr>
      <w:r w:rsidRPr="001927DA">
        <w:rPr>
          <w:rFonts w:ascii="Courier New" w:hAnsi="Courier New" w:cs="Courier New"/>
          <w:sz w:val="24"/>
          <w:szCs w:val="24"/>
        </w:rPr>
        <w:t>Tarkastellaan V:n vaikutusta voittoihin:</w:t>
      </w:r>
    </w:p>
    <w:p w:rsidR="00DF2A79" w:rsidRPr="00685832" w:rsidRDefault="00DF2A79" w:rsidP="00DF2A79">
      <w:pPr>
        <w:spacing w:line="360" w:lineRule="auto"/>
        <w:rPr>
          <w:rFonts w:ascii="Courier New" w:hAnsi="Courier New" w:cs="Courier New"/>
          <w:sz w:val="24"/>
          <w:szCs w:val="24"/>
        </w:rPr>
      </w:pPr>
      <w:r w:rsidRPr="00685832">
        <w:rPr>
          <w:rFonts w:ascii="Courier New" w:hAnsi="Courier New" w:cs="Courier New"/>
          <w:noProof/>
          <w:sz w:val="24"/>
          <w:szCs w:val="24"/>
          <w:lang w:bidi="th-TH"/>
        </w:rPr>
        <w:drawing>
          <wp:inline distT="0" distB="0" distL="0" distR="0">
            <wp:extent cx="4095750" cy="3070107"/>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100666" cy="3073792"/>
                    </a:xfrm>
                    <a:prstGeom prst="rect">
                      <a:avLst/>
                    </a:prstGeom>
                    <a:noFill/>
                    <a:ln w="9525">
                      <a:noFill/>
                      <a:miter lim="800000"/>
                      <a:headEnd/>
                      <a:tailEnd/>
                    </a:ln>
                  </pic:spPr>
                </pic:pic>
              </a:graphicData>
            </a:graphic>
          </wp:inline>
        </w:drawing>
      </w:r>
    </w:p>
    <w:p w:rsidR="00DF2A79" w:rsidRPr="00685832" w:rsidRDefault="00DF2A79" w:rsidP="00DF2A79">
      <w:pPr>
        <w:spacing w:line="360" w:lineRule="auto"/>
        <w:rPr>
          <w:rFonts w:ascii="Courier New" w:hAnsi="Courier New" w:cs="Courier New"/>
          <w:sz w:val="24"/>
          <w:szCs w:val="24"/>
        </w:rPr>
      </w:pPr>
      <w:r w:rsidRPr="00685832">
        <w:rPr>
          <w:rFonts w:ascii="Courier New" w:hAnsi="Courier New" w:cs="Courier New"/>
          <w:sz w:val="24"/>
          <w:szCs w:val="24"/>
        </w:rPr>
        <w:t xml:space="preserve">Nähdään, että voitot kasvavat sitä mukaan kun </w:t>
      </w:r>
      <w:r w:rsidR="001927DA">
        <w:rPr>
          <w:rFonts w:ascii="Courier New" w:hAnsi="Courier New" w:cs="Courier New"/>
          <w:sz w:val="24"/>
          <w:szCs w:val="24"/>
        </w:rPr>
        <w:t xml:space="preserve">lannan levityskoneen </w:t>
      </w:r>
      <w:r w:rsidRPr="00685832">
        <w:rPr>
          <w:rFonts w:ascii="Courier New" w:hAnsi="Courier New" w:cs="Courier New"/>
          <w:sz w:val="24"/>
          <w:szCs w:val="24"/>
        </w:rPr>
        <w:t>kapasiteetti kasvaa. Nähdään kuitenkin että marginaalihyödyt kapasiteetin lisäämisestä</w:t>
      </w:r>
      <w:r w:rsidR="001927DA">
        <w:rPr>
          <w:rFonts w:ascii="Courier New" w:hAnsi="Courier New" w:cs="Courier New"/>
          <w:sz w:val="24"/>
          <w:szCs w:val="24"/>
        </w:rPr>
        <w:t xml:space="preserve"> ovat suurimmillaan välillä 1-5 ja laskevat mitä suuremmaksi kapasiteetti muuttuu.</w:t>
      </w:r>
    </w:p>
    <w:p w:rsidR="00DF2A79" w:rsidRPr="00685832" w:rsidRDefault="00DF2A79" w:rsidP="00056AC7">
      <w:pPr>
        <w:spacing w:line="360" w:lineRule="auto"/>
        <w:rPr>
          <w:rFonts w:ascii="Courier New" w:hAnsi="Courier New" w:cs="Courier New"/>
          <w:sz w:val="24"/>
          <w:szCs w:val="24"/>
        </w:rPr>
      </w:pPr>
      <w:r w:rsidRPr="00685832">
        <w:rPr>
          <w:rFonts w:ascii="Courier New" w:hAnsi="Courier New" w:cs="Courier New"/>
          <w:sz w:val="24"/>
          <w:szCs w:val="24"/>
        </w:rPr>
        <w:t>Palkkatyön vaikutukset voittoihin:</w:t>
      </w:r>
    </w:p>
    <w:p w:rsidR="00DF2A79" w:rsidRPr="00685832" w:rsidRDefault="00DF2A79" w:rsidP="00DF2A79">
      <w:pPr>
        <w:spacing w:line="360" w:lineRule="auto"/>
        <w:rPr>
          <w:rFonts w:ascii="Courier New" w:hAnsi="Courier New" w:cs="Courier New"/>
          <w:sz w:val="24"/>
          <w:szCs w:val="24"/>
        </w:rPr>
      </w:pPr>
      <w:r w:rsidRPr="00685832">
        <w:rPr>
          <w:rFonts w:ascii="Courier New" w:hAnsi="Courier New" w:cs="Courier New"/>
          <w:noProof/>
          <w:sz w:val="24"/>
          <w:szCs w:val="24"/>
          <w:lang w:bidi="th-TH"/>
        </w:rPr>
        <w:drawing>
          <wp:inline distT="0" distB="0" distL="0" distR="0">
            <wp:extent cx="3543300" cy="2655999"/>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549425" cy="2660590"/>
                    </a:xfrm>
                    <a:prstGeom prst="rect">
                      <a:avLst/>
                    </a:prstGeom>
                    <a:noFill/>
                    <a:ln w="9525">
                      <a:noFill/>
                      <a:miter lim="800000"/>
                      <a:headEnd/>
                      <a:tailEnd/>
                    </a:ln>
                  </pic:spPr>
                </pic:pic>
              </a:graphicData>
            </a:graphic>
          </wp:inline>
        </w:drawing>
      </w:r>
    </w:p>
    <w:p w:rsidR="00DF2A79" w:rsidRPr="00685832" w:rsidRDefault="00DF2A79" w:rsidP="00DF2A79">
      <w:pPr>
        <w:spacing w:line="360" w:lineRule="auto"/>
        <w:rPr>
          <w:rFonts w:ascii="Courier New" w:hAnsi="Courier New" w:cs="Courier New"/>
          <w:sz w:val="24"/>
          <w:szCs w:val="24"/>
        </w:rPr>
      </w:pPr>
      <w:r w:rsidRPr="00685832">
        <w:rPr>
          <w:rFonts w:ascii="Courier New" w:hAnsi="Courier New" w:cs="Courier New"/>
          <w:sz w:val="24"/>
          <w:szCs w:val="24"/>
        </w:rPr>
        <w:t>Nähdään, että voitot laskevat lineaarisesti, kun työnteon palkan suuruutta kasvatetaan.</w:t>
      </w:r>
    </w:p>
    <w:p w:rsidR="00DF2A79" w:rsidRPr="00685832" w:rsidRDefault="00DF2A79" w:rsidP="00DF2A79">
      <w:pPr>
        <w:spacing w:line="360" w:lineRule="auto"/>
        <w:rPr>
          <w:rFonts w:ascii="Courier New" w:hAnsi="Courier New" w:cs="Courier New"/>
          <w:sz w:val="24"/>
          <w:szCs w:val="24"/>
        </w:rPr>
      </w:pPr>
    </w:p>
    <w:p w:rsidR="00DF2A79" w:rsidRPr="00685832" w:rsidRDefault="00DF2A79" w:rsidP="00DF2A79">
      <w:pPr>
        <w:rPr>
          <w:rFonts w:ascii="Courier New" w:eastAsiaTheme="majorEastAsia" w:hAnsi="Courier New" w:cs="Courier New"/>
          <w:b/>
          <w:bCs/>
          <w:color w:val="4F81BD" w:themeColor="accent1"/>
          <w:sz w:val="26"/>
          <w:szCs w:val="26"/>
        </w:rPr>
      </w:pPr>
      <w:r w:rsidRPr="00685832">
        <w:rPr>
          <w:rFonts w:ascii="Courier New" w:hAnsi="Courier New" w:cs="Courier New"/>
        </w:rPr>
        <w:br w:type="page"/>
      </w:r>
    </w:p>
    <w:p w:rsidR="00DF2A79" w:rsidRPr="00685832" w:rsidRDefault="00DF2A79" w:rsidP="00DF2A79">
      <w:pPr>
        <w:pStyle w:val="Heading2"/>
        <w:numPr>
          <w:ilvl w:val="1"/>
          <w:numId w:val="3"/>
        </w:numPr>
        <w:rPr>
          <w:rFonts w:ascii="Courier New" w:hAnsi="Courier New" w:cs="Courier New"/>
        </w:rPr>
      </w:pPr>
      <w:bookmarkStart w:id="11" w:name="_Toc325531095"/>
      <w:r w:rsidRPr="00685832">
        <w:rPr>
          <w:rFonts w:ascii="Courier New" w:hAnsi="Courier New" w:cs="Courier New"/>
        </w:rPr>
        <w:t>Komparatiivista statiikkaa fosforipolitiikan puitteissa</w:t>
      </w:r>
      <w:bookmarkEnd w:id="11"/>
      <w:r w:rsidRPr="00685832">
        <w:rPr>
          <w:rFonts w:ascii="Courier New" w:hAnsi="Courier New" w:cs="Courier New"/>
        </w:rPr>
        <w:t xml:space="preserve"> </w:t>
      </w:r>
    </w:p>
    <w:p w:rsidR="00DF2A79" w:rsidRPr="00685832" w:rsidRDefault="00DF2A79" w:rsidP="00DF2A79">
      <w:pPr>
        <w:spacing w:line="360" w:lineRule="auto"/>
        <w:rPr>
          <w:rFonts w:ascii="Courier New" w:hAnsi="Courier New" w:cs="Courier New"/>
          <w:sz w:val="24"/>
          <w:szCs w:val="24"/>
        </w:rPr>
      </w:pPr>
    </w:p>
    <w:p w:rsidR="00DF2A79" w:rsidRPr="00685832" w:rsidRDefault="00DF2A79" w:rsidP="00DF2A79">
      <w:pPr>
        <w:spacing w:line="360" w:lineRule="auto"/>
        <w:rPr>
          <w:rFonts w:ascii="Courier New" w:hAnsi="Courier New" w:cs="Courier New"/>
          <w:color w:val="000000"/>
          <w:sz w:val="24"/>
          <w:szCs w:val="24"/>
        </w:rPr>
      </w:pPr>
      <w:r w:rsidRPr="00685832">
        <w:rPr>
          <w:rFonts w:ascii="Courier New" w:hAnsi="Courier New" w:cs="Courier New"/>
          <w:sz w:val="24"/>
          <w:szCs w:val="24"/>
        </w:rPr>
        <w:t>Nyt fosforia saa levittää maksimissaan 20 kg/ha</w:t>
      </w:r>
      <w:r w:rsidR="00685832" w:rsidRPr="00685832">
        <w:rPr>
          <w:rFonts w:ascii="Courier New" w:hAnsi="Courier New" w:cs="Courier New"/>
          <w:sz w:val="24"/>
          <w:szCs w:val="24"/>
        </w:rPr>
        <w:t>, joka on niin sanottu fosforirajoite.</w:t>
      </w:r>
    </w:p>
    <w:p w:rsidR="00DF2A79" w:rsidRPr="00685832" w:rsidRDefault="00DF2A79" w:rsidP="00DF2A79">
      <w:pPr>
        <w:spacing w:line="360" w:lineRule="auto"/>
        <w:rPr>
          <w:rFonts w:ascii="Courier New" w:hAnsi="Courier New" w:cs="Courier New"/>
          <w:sz w:val="24"/>
          <w:szCs w:val="24"/>
        </w:rPr>
      </w:pPr>
      <w:r w:rsidRPr="00685832">
        <w:rPr>
          <w:rFonts w:ascii="Courier New" w:hAnsi="Courier New" w:cs="Courier New"/>
          <w:noProof/>
          <w:sz w:val="24"/>
          <w:szCs w:val="24"/>
          <w:lang w:bidi="th-TH"/>
        </w:rPr>
        <w:drawing>
          <wp:inline distT="0" distB="0" distL="0" distR="0">
            <wp:extent cx="3714750" cy="2784515"/>
            <wp:effectExtent l="0" t="0" r="0"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3715983" cy="2785439"/>
                    </a:xfrm>
                    <a:prstGeom prst="rect">
                      <a:avLst/>
                    </a:prstGeom>
                    <a:noFill/>
                    <a:ln w="9525">
                      <a:noFill/>
                      <a:miter lim="800000"/>
                      <a:headEnd/>
                      <a:tailEnd/>
                    </a:ln>
                  </pic:spPr>
                </pic:pic>
              </a:graphicData>
            </a:graphic>
          </wp:inline>
        </w:drawing>
      </w:r>
    </w:p>
    <w:p w:rsidR="00DF2A79" w:rsidRPr="00685832" w:rsidRDefault="00DF2A79" w:rsidP="00DF2A79">
      <w:pPr>
        <w:spacing w:line="360" w:lineRule="auto"/>
        <w:rPr>
          <w:rFonts w:ascii="Courier New" w:hAnsi="Courier New" w:cs="Courier New"/>
          <w:sz w:val="24"/>
          <w:szCs w:val="24"/>
        </w:rPr>
      </w:pPr>
      <w:r w:rsidRPr="00685832">
        <w:rPr>
          <w:rFonts w:ascii="Courier New" w:hAnsi="Courier New" w:cs="Courier New"/>
          <w:sz w:val="24"/>
          <w:szCs w:val="24"/>
        </w:rPr>
        <w:t>Nähdään, että optimaalinen ostetun lisälannoitteen määrä on 62. Tämä tulos eroaa hieman aiemmin differointimenetelmällä saadusta tuloksesta (61), mikä voi johtua pyöristyksistä tai erilaisten matlab-komentojen käytöstä.</w:t>
      </w:r>
    </w:p>
    <w:p w:rsidR="00DF2A79" w:rsidRPr="00685832" w:rsidRDefault="00DF2A79" w:rsidP="00DF2A79">
      <w:pPr>
        <w:spacing w:line="360" w:lineRule="auto"/>
        <w:rPr>
          <w:rFonts w:ascii="Courier New" w:hAnsi="Courier New" w:cs="Courier New"/>
          <w:sz w:val="24"/>
          <w:szCs w:val="24"/>
        </w:rPr>
      </w:pPr>
      <w:r w:rsidRPr="00685832">
        <w:rPr>
          <w:rFonts w:ascii="Courier New" w:hAnsi="Courier New" w:cs="Courier New"/>
          <w:sz w:val="24"/>
          <w:szCs w:val="24"/>
        </w:rPr>
        <w:t xml:space="preserve">Jos fosforipolitiikkaa kiristetään, esim. Nf=50, niin silloin ostetun lisälannoitteen määrä </w:t>
      </w:r>
      <w:r w:rsidR="006F3C2C">
        <w:rPr>
          <w:rFonts w:ascii="Courier New" w:hAnsi="Courier New" w:cs="Courier New"/>
          <w:sz w:val="24"/>
          <w:szCs w:val="24"/>
        </w:rPr>
        <w:t>odotetusti</w:t>
      </w:r>
      <w:r w:rsidR="006F3C2C" w:rsidRPr="00685832">
        <w:rPr>
          <w:rFonts w:ascii="Courier New" w:hAnsi="Courier New" w:cs="Courier New"/>
          <w:sz w:val="24"/>
          <w:szCs w:val="24"/>
        </w:rPr>
        <w:t xml:space="preserve"> </w:t>
      </w:r>
      <w:r w:rsidRPr="00685832">
        <w:rPr>
          <w:rFonts w:ascii="Courier New" w:hAnsi="Courier New" w:cs="Courier New"/>
          <w:sz w:val="24"/>
          <w:szCs w:val="24"/>
        </w:rPr>
        <w:t>kasvaa (</w:t>
      </w:r>
      <w:r w:rsidR="006F3C2C">
        <w:rPr>
          <w:rFonts w:ascii="Courier New" w:hAnsi="Courier New" w:cs="Courier New"/>
          <w:sz w:val="24"/>
          <w:szCs w:val="24"/>
        </w:rPr>
        <w:t>-&gt;</w:t>
      </w:r>
      <w:r w:rsidRPr="00685832">
        <w:rPr>
          <w:rFonts w:ascii="Courier New" w:hAnsi="Courier New" w:cs="Courier New"/>
          <w:sz w:val="24"/>
          <w:szCs w:val="24"/>
        </w:rPr>
        <w:t xml:space="preserve">82).   </w:t>
      </w:r>
    </w:p>
    <w:p w:rsidR="00DF2A79" w:rsidRPr="00685832" w:rsidRDefault="00DF2A79">
      <w:pPr>
        <w:rPr>
          <w:rFonts w:ascii="Courier New" w:hAnsi="Courier New" w:cs="Courier New"/>
          <w:b/>
          <w:sz w:val="32"/>
          <w:szCs w:val="32"/>
        </w:rPr>
      </w:pPr>
      <w:r w:rsidRPr="00685832">
        <w:rPr>
          <w:rFonts w:ascii="Courier New" w:hAnsi="Courier New" w:cs="Courier New"/>
          <w:b/>
          <w:sz w:val="32"/>
          <w:szCs w:val="32"/>
        </w:rPr>
        <w:br w:type="page"/>
      </w:r>
    </w:p>
    <w:p w:rsidR="000938E2" w:rsidRPr="00685832" w:rsidRDefault="000938E2" w:rsidP="00DF2A79">
      <w:pPr>
        <w:pStyle w:val="Heading1"/>
        <w:numPr>
          <w:ilvl w:val="0"/>
          <w:numId w:val="3"/>
        </w:numPr>
        <w:rPr>
          <w:rFonts w:ascii="Courier New" w:hAnsi="Courier New" w:cs="Courier New"/>
        </w:rPr>
      </w:pPr>
      <w:bookmarkStart w:id="12" w:name="_Toc325531096"/>
      <w:r w:rsidRPr="00685832">
        <w:rPr>
          <w:rFonts w:ascii="Courier New" w:hAnsi="Courier New" w:cs="Courier New"/>
        </w:rPr>
        <w:t>Johtopäätökset</w:t>
      </w:r>
      <w:bookmarkEnd w:id="12"/>
    </w:p>
    <w:p w:rsidR="00B76199" w:rsidRPr="00685832" w:rsidRDefault="00B76199" w:rsidP="0045087D">
      <w:pPr>
        <w:autoSpaceDE w:val="0"/>
        <w:autoSpaceDN w:val="0"/>
        <w:adjustRightInd w:val="0"/>
        <w:spacing w:after="0" w:line="360" w:lineRule="auto"/>
        <w:rPr>
          <w:rFonts w:ascii="Courier New" w:hAnsi="Courier New" w:cs="Courier New"/>
          <w:b/>
          <w:sz w:val="32"/>
          <w:szCs w:val="32"/>
        </w:rPr>
      </w:pPr>
    </w:p>
    <w:p w:rsidR="00B76199" w:rsidRPr="00685832" w:rsidRDefault="00180215"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Työss</w:t>
      </w:r>
      <w:r w:rsidR="00CD7D5C" w:rsidRPr="00685832">
        <w:rPr>
          <w:rFonts w:ascii="Courier New" w:hAnsi="Courier New" w:cs="Courier New"/>
          <w:sz w:val="24"/>
          <w:szCs w:val="24"/>
        </w:rPr>
        <w:t>ämme</w:t>
      </w:r>
      <w:r w:rsidR="006F3C2C">
        <w:rPr>
          <w:rFonts w:ascii="Courier New" w:hAnsi="Courier New" w:cs="Courier New"/>
          <w:sz w:val="24"/>
          <w:szCs w:val="24"/>
        </w:rPr>
        <w:t xml:space="preserve"> vertailimme eri tilanteita, jo</w:t>
      </w:r>
      <w:r w:rsidR="00CD7D5C" w:rsidRPr="00685832">
        <w:rPr>
          <w:rFonts w:ascii="Courier New" w:hAnsi="Courier New" w:cs="Courier New"/>
          <w:sz w:val="24"/>
          <w:szCs w:val="24"/>
        </w:rPr>
        <w:t>ssa maanviljelijä sai vapaasti käyttää lantaa</w:t>
      </w:r>
      <w:r w:rsidR="00B76199" w:rsidRPr="00685832">
        <w:rPr>
          <w:rFonts w:ascii="Courier New" w:hAnsi="Courier New" w:cs="Courier New"/>
          <w:sz w:val="24"/>
          <w:szCs w:val="24"/>
        </w:rPr>
        <w:t xml:space="preserve"> lannoitteena</w:t>
      </w:r>
      <w:r w:rsidRPr="00685832">
        <w:rPr>
          <w:rFonts w:ascii="Courier New" w:hAnsi="Courier New" w:cs="Courier New"/>
          <w:sz w:val="24"/>
          <w:szCs w:val="24"/>
        </w:rPr>
        <w:t xml:space="preserve"> (vapaa optimi)</w:t>
      </w:r>
      <w:r w:rsidR="00CD7D5C" w:rsidRPr="00685832">
        <w:rPr>
          <w:rFonts w:ascii="Courier New" w:hAnsi="Courier New" w:cs="Courier New"/>
          <w:sz w:val="24"/>
          <w:szCs w:val="24"/>
        </w:rPr>
        <w:t xml:space="preserve"> versus tilanteeseen, jossa yhteiskunta on asettanut fosforirajoitteen</w:t>
      </w:r>
      <w:r w:rsidRPr="00685832">
        <w:rPr>
          <w:rFonts w:ascii="Courier New" w:hAnsi="Courier New" w:cs="Courier New"/>
          <w:sz w:val="24"/>
          <w:szCs w:val="24"/>
        </w:rPr>
        <w:t xml:space="preserve"> (fosforipolitiikka)</w:t>
      </w:r>
      <w:r w:rsidR="00CD7D5C" w:rsidRPr="00685832">
        <w:rPr>
          <w:rFonts w:ascii="Courier New" w:hAnsi="Courier New" w:cs="Courier New"/>
          <w:sz w:val="24"/>
          <w:szCs w:val="24"/>
        </w:rPr>
        <w:t xml:space="preserve">. </w:t>
      </w:r>
      <w:r w:rsidR="00B76199" w:rsidRPr="00685832">
        <w:rPr>
          <w:rFonts w:ascii="Courier New" w:hAnsi="Courier New" w:cs="Courier New"/>
          <w:sz w:val="24"/>
          <w:szCs w:val="24"/>
        </w:rPr>
        <w:t xml:space="preserve">Vertailun pääasiallisena kohteena </w:t>
      </w:r>
      <w:r w:rsidR="00CD7D5C" w:rsidRPr="00685832">
        <w:rPr>
          <w:rFonts w:ascii="Courier New" w:hAnsi="Courier New" w:cs="Courier New"/>
          <w:sz w:val="24"/>
          <w:szCs w:val="24"/>
        </w:rPr>
        <w:t>olivat</w:t>
      </w:r>
      <w:r w:rsidRPr="00685832">
        <w:rPr>
          <w:rFonts w:ascii="Courier New" w:hAnsi="Courier New" w:cs="Courier New"/>
          <w:sz w:val="24"/>
          <w:szCs w:val="24"/>
        </w:rPr>
        <w:t xml:space="preserve"> siis</w:t>
      </w:r>
      <w:r w:rsidR="00CD7D5C" w:rsidRPr="00685832">
        <w:rPr>
          <w:rFonts w:ascii="Courier New" w:hAnsi="Courier New" w:cs="Courier New"/>
          <w:sz w:val="24"/>
          <w:szCs w:val="24"/>
        </w:rPr>
        <w:t xml:space="preserve"> </w:t>
      </w:r>
      <w:r w:rsidR="00B76199" w:rsidRPr="00685832">
        <w:rPr>
          <w:rFonts w:ascii="Courier New" w:hAnsi="Courier New" w:cs="Courier New"/>
          <w:sz w:val="24"/>
          <w:szCs w:val="24"/>
        </w:rPr>
        <w:t>lannan levitys tyyppimaatilalla ilman rajoitusta ja rajoituksen oloissa, muut voittoihin mahdollisesti vaikuttavat tekijät suljettiin mallista pois.</w:t>
      </w:r>
    </w:p>
    <w:p w:rsidR="000938E2" w:rsidRPr="00685832" w:rsidRDefault="00B76199"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 </w:t>
      </w:r>
    </w:p>
    <w:p w:rsidR="003C1747" w:rsidRPr="00685832" w:rsidRDefault="003C1747" w:rsidP="0045087D">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 xml:space="preserve">Huomaamme </w:t>
      </w:r>
      <w:r w:rsidR="000938E2" w:rsidRPr="00685832">
        <w:rPr>
          <w:rFonts w:ascii="Courier New" w:hAnsi="Courier New" w:cs="Courier New"/>
          <w:sz w:val="24"/>
          <w:szCs w:val="24"/>
        </w:rPr>
        <w:t>edellä esitettyjen laskujen perusteella, että</w:t>
      </w:r>
      <w:r w:rsidRPr="00685832">
        <w:rPr>
          <w:rFonts w:ascii="Courier New" w:hAnsi="Courier New" w:cs="Courier New"/>
          <w:sz w:val="24"/>
          <w:szCs w:val="24"/>
        </w:rPr>
        <w:t xml:space="preserve"> fosforirajoituksen oloissa voitot pienenevät huomattavasti ollen rajoituksen oloissa </w:t>
      </w:r>
      <w:r w:rsidR="00180215" w:rsidRPr="00685832">
        <w:rPr>
          <w:rFonts w:ascii="Courier New" w:hAnsi="Courier New" w:cs="Courier New"/>
          <w:sz w:val="24"/>
          <w:szCs w:val="24"/>
        </w:rPr>
        <w:t>(</w:t>
      </w:r>
      <w:r w:rsidRPr="00685832">
        <w:rPr>
          <w:rFonts w:ascii="Courier New" w:hAnsi="Courier New" w:cs="Courier New"/>
          <w:sz w:val="24"/>
          <w:szCs w:val="24"/>
        </w:rPr>
        <w:t>6654.197 euroa</w:t>
      </w:r>
      <w:r w:rsidR="00445A7B">
        <w:rPr>
          <w:rFonts w:ascii="Courier New" w:hAnsi="Courier New" w:cs="Courier New"/>
          <w:sz w:val="24"/>
          <w:szCs w:val="24"/>
        </w:rPr>
        <w:t>)</w:t>
      </w:r>
      <w:r w:rsidRPr="00685832">
        <w:rPr>
          <w:rFonts w:ascii="Courier New" w:hAnsi="Courier New" w:cs="Courier New"/>
          <w:sz w:val="24"/>
          <w:szCs w:val="24"/>
        </w:rPr>
        <w:t xml:space="preserve"> pienemmät kuin ilman rajoituksia. </w:t>
      </w:r>
      <w:r w:rsidR="000938E2" w:rsidRPr="00685832">
        <w:rPr>
          <w:rFonts w:ascii="Courier New" w:hAnsi="Courier New" w:cs="Courier New"/>
          <w:sz w:val="24"/>
          <w:szCs w:val="24"/>
        </w:rPr>
        <w:t>Fosforirajoitus siis selvästi alentaa viljelijän voittoja, mutta samalla se vähentää fosforin määrää pelloilla</w:t>
      </w:r>
      <w:r w:rsidR="00B76199" w:rsidRPr="00685832">
        <w:rPr>
          <w:rFonts w:ascii="Courier New" w:hAnsi="Courier New" w:cs="Courier New"/>
          <w:sz w:val="24"/>
          <w:szCs w:val="24"/>
        </w:rPr>
        <w:t>,</w:t>
      </w:r>
      <w:r w:rsidR="000938E2" w:rsidRPr="00685832">
        <w:rPr>
          <w:rFonts w:ascii="Courier New" w:hAnsi="Courier New" w:cs="Courier New"/>
          <w:sz w:val="24"/>
          <w:szCs w:val="24"/>
        </w:rPr>
        <w:t xml:space="preserve"> mikä </w:t>
      </w:r>
      <w:r w:rsidR="00B76199" w:rsidRPr="00685832">
        <w:rPr>
          <w:rFonts w:ascii="Courier New" w:hAnsi="Courier New" w:cs="Courier New"/>
          <w:sz w:val="24"/>
          <w:szCs w:val="24"/>
        </w:rPr>
        <w:t xml:space="preserve">puolestaan </w:t>
      </w:r>
      <w:r w:rsidR="000938E2" w:rsidRPr="00685832">
        <w:rPr>
          <w:rFonts w:ascii="Courier New" w:hAnsi="Courier New" w:cs="Courier New"/>
          <w:sz w:val="24"/>
          <w:szCs w:val="24"/>
        </w:rPr>
        <w:t xml:space="preserve">vaikuttaa positiivisesti maatalouden </w:t>
      </w:r>
      <w:r w:rsidR="00B76199" w:rsidRPr="00685832">
        <w:rPr>
          <w:rFonts w:ascii="Courier New" w:hAnsi="Courier New" w:cs="Courier New"/>
          <w:sz w:val="24"/>
          <w:szCs w:val="24"/>
        </w:rPr>
        <w:t>hajakuormituksen vähentymiseen.</w:t>
      </w:r>
      <w:r w:rsidR="00180215" w:rsidRPr="00685832">
        <w:rPr>
          <w:rFonts w:ascii="Courier New" w:hAnsi="Courier New" w:cs="Courier New"/>
          <w:sz w:val="24"/>
          <w:szCs w:val="24"/>
        </w:rPr>
        <w:t xml:space="preserve"> Komparatiivisen statiikan avulla huomaamme, että tiettyjen muuttujien vaihtelut vaikuttavat maatilalla syntyvään voittoon ja ovat </w:t>
      </w:r>
      <w:r w:rsidR="0050233C" w:rsidRPr="00685832">
        <w:rPr>
          <w:rFonts w:ascii="Courier New" w:hAnsi="Courier New" w:cs="Courier New"/>
          <w:sz w:val="24"/>
          <w:szCs w:val="24"/>
        </w:rPr>
        <w:t>muun muassa</w:t>
      </w:r>
      <w:r w:rsidR="00180215" w:rsidRPr="00685832">
        <w:rPr>
          <w:rFonts w:ascii="Courier New" w:hAnsi="Courier New" w:cs="Courier New"/>
          <w:sz w:val="24"/>
          <w:szCs w:val="24"/>
        </w:rPr>
        <w:t xml:space="preserve"> </w:t>
      </w:r>
      <w:r w:rsidR="0050233C" w:rsidRPr="00685832">
        <w:rPr>
          <w:rFonts w:ascii="Courier New" w:hAnsi="Courier New" w:cs="Courier New"/>
          <w:sz w:val="24"/>
          <w:szCs w:val="24"/>
        </w:rPr>
        <w:t xml:space="preserve">suoraan- (lannan levityskoneen kapasiteetti) </w:t>
      </w:r>
      <w:r w:rsidR="00180215" w:rsidRPr="00685832">
        <w:rPr>
          <w:rFonts w:ascii="Courier New" w:hAnsi="Courier New" w:cs="Courier New"/>
          <w:sz w:val="24"/>
          <w:szCs w:val="24"/>
        </w:rPr>
        <w:t>tai kääntäen</w:t>
      </w:r>
      <w:r w:rsidR="0050233C" w:rsidRPr="00685832">
        <w:rPr>
          <w:rFonts w:ascii="Courier New" w:hAnsi="Courier New" w:cs="Courier New"/>
          <w:sz w:val="24"/>
          <w:szCs w:val="24"/>
        </w:rPr>
        <w:t xml:space="preserve"> (työntekijöiden palkka)</w:t>
      </w:r>
      <w:r w:rsidR="00180215" w:rsidRPr="00685832">
        <w:rPr>
          <w:rFonts w:ascii="Courier New" w:hAnsi="Courier New" w:cs="Courier New"/>
          <w:sz w:val="24"/>
          <w:szCs w:val="24"/>
        </w:rPr>
        <w:t xml:space="preserve"> verrannollisia</w:t>
      </w:r>
      <w:r w:rsidR="0050233C" w:rsidRPr="00685832">
        <w:rPr>
          <w:rFonts w:ascii="Courier New" w:hAnsi="Courier New" w:cs="Courier New"/>
          <w:sz w:val="24"/>
          <w:szCs w:val="24"/>
        </w:rPr>
        <w:t xml:space="preserve"> </w:t>
      </w:r>
      <w:r w:rsidR="00445A7B">
        <w:rPr>
          <w:rFonts w:ascii="Courier New" w:hAnsi="Courier New" w:cs="Courier New"/>
          <w:sz w:val="24"/>
          <w:szCs w:val="24"/>
        </w:rPr>
        <w:t xml:space="preserve">saatavan </w:t>
      </w:r>
      <w:r w:rsidR="0050233C" w:rsidRPr="00685832">
        <w:rPr>
          <w:rFonts w:ascii="Courier New" w:hAnsi="Courier New" w:cs="Courier New"/>
          <w:sz w:val="24"/>
          <w:szCs w:val="24"/>
        </w:rPr>
        <w:t>voiton suhteen</w:t>
      </w:r>
      <w:r w:rsidR="00180215" w:rsidRPr="00685832">
        <w:rPr>
          <w:rFonts w:ascii="Courier New" w:hAnsi="Courier New" w:cs="Courier New"/>
          <w:sz w:val="24"/>
          <w:szCs w:val="24"/>
        </w:rPr>
        <w:t>.</w:t>
      </w:r>
      <w:r w:rsidR="00445A7B">
        <w:rPr>
          <w:rFonts w:ascii="Courier New" w:hAnsi="Courier New" w:cs="Courier New"/>
          <w:sz w:val="24"/>
          <w:szCs w:val="24"/>
        </w:rPr>
        <w:t xml:space="preserve"> Komparatiivisen statiikan osiossa on myös havainnollistettu kuvaajin optimaalisia lannan ja lannoitteen määriä tilan voittoja maksimoitaessa.</w:t>
      </w:r>
    </w:p>
    <w:p w:rsidR="00D868C4" w:rsidRPr="00685832" w:rsidRDefault="00D868C4" w:rsidP="00D868C4">
      <w:pPr>
        <w:autoSpaceDE w:val="0"/>
        <w:autoSpaceDN w:val="0"/>
        <w:adjustRightInd w:val="0"/>
        <w:spacing w:after="0" w:line="360" w:lineRule="auto"/>
        <w:rPr>
          <w:rFonts w:ascii="Courier New" w:hAnsi="Courier New" w:cs="Courier New"/>
          <w:sz w:val="24"/>
          <w:szCs w:val="24"/>
        </w:rPr>
      </w:pPr>
    </w:p>
    <w:p w:rsidR="00D868C4" w:rsidRPr="00685832" w:rsidRDefault="003C1747" w:rsidP="00D868C4">
      <w:pPr>
        <w:autoSpaceDE w:val="0"/>
        <w:autoSpaceDN w:val="0"/>
        <w:adjustRightInd w:val="0"/>
        <w:spacing w:after="0" w:line="360" w:lineRule="auto"/>
        <w:rPr>
          <w:rFonts w:ascii="Courier New" w:hAnsi="Courier New" w:cs="Courier New"/>
          <w:sz w:val="24"/>
          <w:szCs w:val="24"/>
        </w:rPr>
      </w:pPr>
      <w:r w:rsidRPr="00685832">
        <w:rPr>
          <w:rFonts w:ascii="Courier New" w:hAnsi="Courier New" w:cs="Courier New"/>
          <w:sz w:val="24"/>
          <w:szCs w:val="24"/>
        </w:rPr>
        <w:t>Tässä työssä emme käy</w:t>
      </w:r>
      <w:r w:rsidR="00B76199" w:rsidRPr="00685832">
        <w:rPr>
          <w:rFonts w:ascii="Courier New" w:hAnsi="Courier New" w:cs="Courier New"/>
          <w:sz w:val="24"/>
          <w:szCs w:val="24"/>
        </w:rPr>
        <w:t>neet</w:t>
      </w:r>
      <w:r w:rsidRPr="00685832">
        <w:rPr>
          <w:rFonts w:ascii="Courier New" w:hAnsi="Courier New" w:cs="Courier New"/>
          <w:sz w:val="24"/>
          <w:szCs w:val="24"/>
        </w:rPr>
        <w:t xml:space="preserve"> läpi vähentyneen fosforin tuomia etuja yhteiskunnalle rajoituksen ollessa voimassa, mutta voimme olettaa fosforin vähentymisen myös vähentävän vesistöjen rehevöitymistä. Tällä on yhteiskun</w:t>
      </w:r>
      <w:r w:rsidR="00B76199" w:rsidRPr="00685832">
        <w:rPr>
          <w:rFonts w:ascii="Courier New" w:hAnsi="Courier New" w:cs="Courier New"/>
          <w:sz w:val="24"/>
          <w:szCs w:val="24"/>
        </w:rPr>
        <w:t>nalle oma arvonsa, mutta jätimme kyseisen tarkastelun työmme ulkopuolelle</w:t>
      </w:r>
      <w:r w:rsidRPr="00685832">
        <w:rPr>
          <w:rFonts w:ascii="Courier New" w:hAnsi="Courier New" w:cs="Courier New"/>
          <w:sz w:val="24"/>
          <w:szCs w:val="24"/>
        </w:rPr>
        <w:t xml:space="preserve">. </w:t>
      </w:r>
    </w:p>
    <w:p w:rsidR="00E52E38" w:rsidRPr="00685832" w:rsidRDefault="00E52E38" w:rsidP="00E52E38">
      <w:pPr>
        <w:autoSpaceDE w:val="0"/>
        <w:autoSpaceDN w:val="0"/>
        <w:adjustRightInd w:val="0"/>
        <w:spacing w:after="0" w:line="360" w:lineRule="auto"/>
        <w:rPr>
          <w:rFonts w:ascii="Courier New" w:hAnsi="Courier New" w:cs="Courier New"/>
          <w:sz w:val="24"/>
          <w:szCs w:val="24"/>
        </w:rPr>
      </w:pPr>
    </w:p>
    <w:p w:rsidR="00265E3A" w:rsidRPr="00685832" w:rsidRDefault="00265E3A" w:rsidP="003C6DF8">
      <w:pPr>
        <w:autoSpaceDE w:val="0"/>
        <w:autoSpaceDN w:val="0"/>
        <w:adjustRightInd w:val="0"/>
        <w:spacing w:after="0" w:line="360" w:lineRule="auto"/>
        <w:rPr>
          <w:rFonts w:ascii="Courier New" w:hAnsi="Courier New" w:cs="Courier New"/>
          <w:sz w:val="24"/>
          <w:szCs w:val="24"/>
        </w:rPr>
      </w:pPr>
    </w:p>
    <w:p w:rsidR="00B76199" w:rsidRPr="00685832" w:rsidRDefault="00B76199">
      <w:pPr>
        <w:rPr>
          <w:rFonts w:ascii="Courier New" w:hAnsi="Courier New" w:cs="Courier New"/>
          <w:sz w:val="32"/>
          <w:szCs w:val="24"/>
        </w:rPr>
      </w:pPr>
      <w:r w:rsidRPr="00685832">
        <w:rPr>
          <w:rFonts w:ascii="Courier New" w:hAnsi="Courier New" w:cs="Courier New"/>
          <w:sz w:val="32"/>
          <w:szCs w:val="24"/>
        </w:rPr>
        <w:br w:type="page"/>
      </w:r>
    </w:p>
    <w:p w:rsidR="005755A3" w:rsidRPr="00E63B31" w:rsidRDefault="005755A3" w:rsidP="00685832">
      <w:pPr>
        <w:pStyle w:val="Heading1"/>
        <w:rPr>
          <w:rFonts w:ascii="Courier New" w:hAnsi="Courier New" w:cs="Courier New"/>
        </w:rPr>
      </w:pPr>
      <w:bookmarkStart w:id="13" w:name="_Toc325531097"/>
      <w:r w:rsidRPr="00E63B31">
        <w:rPr>
          <w:rFonts w:ascii="Courier New" w:hAnsi="Courier New" w:cs="Courier New"/>
        </w:rPr>
        <w:t>Lähteet</w:t>
      </w:r>
      <w:bookmarkEnd w:id="13"/>
    </w:p>
    <w:p w:rsidR="00685832" w:rsidRPr="00685832" w:rsidRDefault="00685832" w:rsidP="00685832"/>
    <w:p w:rsidR="005755A3" w:rsidRPr="00685832" w:rsidRDefault="005755A3" w:rsidP="00BB7AB3">
      <w:pPr>
        <w:spacing w:line="360" w:lineRule="auto"/>
        <w:rPr>
          <w:rFonts w:ascii="Courier New" w:hAnsi="Courier New" w:cs="Courier New"/>
          <w:bCs/>
          <w:sz w:val="24"/>
          <w:szCs w:val="24"/>
        </w:rPr>
      </w:pPr>
      <w:r w:rsidRPr="00685832">
        <w:rPr>
          <w:rFonts w:ascii="Courier New" w:hAnsi="Courier New" w:cs="Courier New"/>
          <w:sz w:val="24"/>
          <w:szCs w:val="24"/>
        </w:rPr>
        <w:t xml:space="preserve">Juha Nousiainen, Mikko, Tuori, Eila Turtola ja Pekka Huhtanen. </w:t>
      </w:r>
      <w:r w:rsidRPr="00685832">
        <w:rPr>
          <w:rFonts w:ascii="Courier New" w:hAnsi="Courier New" w:cs="Courier New"/>
          <w:bCs/>
          <w:sz w:val="24"/>
          <w:szCs w:val="24"/>
        </w:rPr>
        <w:t>Maitotilan fosfori- ja typpikierronmallintaminen</w:t>
      </w:r>
      <w:r w:rsidR="004D50CF" w:rsidRPr="00685832">
        <w:rPr>
          <w:rFonts w:ascii="Courier New" w:hAnsi="Courier New" w:cs="Courier New"/>
          <w:bCs/>
          <w:sz w:val="24"/>
          <w:szCs w:val="24"/>
        </w:rPr>
        <w:t>.</w:t>
      </w:r>
    </w:p>
    <w:p w:rsidR="00ED2274" w:rsidRPr="00685832" w:rsidRDefault="008650FC" w:rsidP="00BB7AB3">
      <w:pPr>
        <w:spacing w:line="360" w:lineRule="auto"/>
        <w:rPr>
          <w:rFonts w:ascii="Courier New" w:hAnsi="Courier New" w:cs="Courier New"/>
          <w:sz w:val="24"/>
          <w:szCs w:val="24"/>
        </w:rPr>
      </w:pPr>
      <w:hyperlink r:id="rId13" w:history="1">
        <w:r w:rsidR="00ED2274" w:rsidRPr="00685832">
          <w:rPr>
            <w:rStyle w:val="Hyperlink"/>
            <w:rFonts w:ascii="Courier New" w:hAnsi="Courier New" w:cs="Courier New"/>
            <w:sz w:val="24"/>
            <w:szCs w:val="24"/>
          </w:rPr>
          <w:t>http://www.smts.fi/mpol2008/index_tiedostot/Esitelmat/es060.pdf</w:t>
        </w:r>
      </w:hyperlink>
    </w:p>
    <w:p w:rsidR="00DD1964" w:rsidRPr="00685832" w:rsidRDefault="00DD1964" w:rsidP="00BB7AB3">
      <w:pPr>
        <w:spacing w:line="360" w:lineRule="auto"/>
        <w:rPr>
          <w:rFonts w:ascii="Courier New" w:hAnsi="Courier New" w:cs="Courier New"/>
          <w:sz w:val="24"/>
          <w:szCs w:val="24"/>
          <w:lang w:val="en-US"/>
        </w:rPr>
      </w:pPr>
      <w:r w:rsidRPr="00056AC7">
        <w:rPr>
          <w:rFonts w:ascii="Courier New" w:hAnsi="Courier New" w:cs="Courier New"/>
          <w:sz w:val="24"/>
          <w:szCs w:val="24"/>
          <w:lang w:val="it-IT"/>
        </w:rPr>
        <w:t xml:space="preserve">Larvus, L. (2012). Pro Gradu-tutkielma. </w:t>
      </w:r>
      <w:r w:rsidRPr="00685832">
        <w:rPr>
          <w:rFonts w:ascii="Courier New" w:hAnsi="Courier New" w:cs="Courier New"/>
          <w:i/>
          <w:sz w:val="24"/>
          <w:szCs w:val="24"/>
          <w:lang w:val="en-US"/>
        </w:rPr>
        <w:t>Forthcoming.</w:t>
      </w:r>
    </w:p>
    <w:p w:rsidR="00DD1964" w:rsidRDefault="004D50CF">
      <w:pPr>
        <w:rPr>
          <w:rFonts w:ascii="Courier New" w:hAnsi="Courier New" w:cs="Courier New"/>
          <w:sz w:val="23"/>
          <w:szCs w:val="23"/>
          <w:lang w:val="en-US"/>
        </w:rPr>
      </w:pPr>
      <w:r w:rsidRPr="00685832">
        <w:rPr>
          <w:rFonts w:ascii="Courier New" w:hAnsi="Courier New" w:cs="Courier New"/>
          <w:sz w:val="24"/>
          <w:szCs w:val="24"/>
          <w:lang w:val="en-US"/>
        </w:rPr>
        <w:t>Lehtonen, H., 2001. Principles, structure and applications of dynamic regional sector model of Finnish agriculture.</w:t>
      </w:r>
      <w:r w:rsidRPr="00685832">
        <w:rPr>
          <w:rFonts w:ascii="Courier New" w:hAnsi="Courier New" w:cs="Courier New"/>
          <w:sz w:val="23"/>
          <w:szCs w:val="23"/>
          <w:lang w:val="en-US"/>
        </w:rPr>
        <w:t xml:space="preserve"> </w:t>
      </w:r>
    </w:p>
    <w:p w:rsidR="00237B59" w:rsidRPr="00237B59" w:rsidRDefault="00237B59">
      <w:pPr>
        <w:rPr>
          <w:rFonts w:ascii="Courier New" w:hAnsi="Courier New" w:cs="Courier New"/>
          <w:sz w:val="24"/>
          <w:szCs w:val="24"/>
        </w:rPr>
      </w:pPr>
      <w:r w:rsidRPr="00237B59">
        <w:rPr>
          <w:rFonts w:ascii="Courier New" w:hAnsi="Courier New" w:cs="Courier New"/>
          <w:sz w:val="24"/>
          <w:szCs w:val="24"/>
        </w:rPr>
        <w:t>MTT:n raportti 21. 2011. Lannan kestävä hyödyntäminen.</w:t>
      </w:r>
    </w:p>
    <w:p w:rsidR="00DD1964" w:rsidRPr="00685832" w:rsidRDefault="00DD1964" w:rsidP="00DD1964">
      <w:pPr>
        <w:rPr>
          <w:rFonts w:ascii="Courier New" w:hAnsi="Courier New" w:cs="Courier New"/>
          <w:sz w:val="24"/>
          <w:szCs w:val="24"/>
        </w:rPr>
      </w:pPr>
      <w:r w:rsidRPr="00685832">
        <w:rPr>
          <w:rFonts w:ascii="Courier New" w:hAnsi="Courier New" w:cs="Courier New"/>
          <w:sz w:val="24"/>
          <w:szCs w:val="24"/>
        </w:rPr>
        <w:t>Temmes, E. 2011. Maidontuottajatila ja ravinnepolitiikka: Tilan toimintamekanismit, politiikan tarve ja ohjauskeinojen vaikuttavuus.</w:t>
      </w:r>
    </w:p>
    <w:p w:rsidR="00ED2274" w:rsidRPr="00685832" w:rsidRDefault="00ED2274" w:rsidP="00056AC7">
      <w:pPr>
        <w:pStyle w:val="Heading1"/>
        <w:rPr>
          <w:rFonts w:ascii="Courier New" w:hAnsi="Courier New" w:cs="Courier New"/>
          <w:sz w:val="24"/>
          <w:szCs w:val="24"/>
        </w:rPr>
      </w:pPr>
    </w:p>
    <w:sectPr w:rsidR="00ED2274" w:rsidRPr="00685832" w:rsidSect="005917B8">
      <w:footerReference w:type="default" r:id="rId14"/>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02A" w:rsidRDefault="00AB102A" w:rsidP="00AB102A">
      <w:pPr>
        <w:spacing w:after="0" w:line="240" w:lineRule="auto"/>
      </w:pPr>
      <w:r>
        <w:separator/>
      </w:r>
    </w:p>
  </w:endnote>
  <w:endnote w:type="continuationSeparator" w:id="0">
    <w:p w:rsidR="00AB102A" w:rsidRDefault="00AB102A" w:rsidP="00AB10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0825"/>
      <w:docPartObj>
        <w:docPartGallery w:val="Page Numbers (Bottom of Page)"/>
        <w:docPartUnique/>
      </w:docPartObj>
    </w:sdtPr>
    <w:sdtContent>
      <w:p w:rsidR="00AB102A" w:rsidRDefault="008650FC">
        <w:pPr>
          <w:pStyle w:val="Footer"/>
          <w:jc w:val="right"/>
        </w:pPr>
        <w:fldSimple w:instr=" PAGE   \* MERGEFORMAT ">
          <w:r w:rsidR="00056AC7">
            <w:rPr>
              <w:noProof/>
            </w:rPr>
            <w:t>22</w:t>
          </w:r>
        </w:fldSimple>
      </w:p>
    </w:sdtContent>
  </w:sdt>
  <w:p w:rsidR="00AB102A" w:rsidRDefault="00AB10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02A" w:rsidRDefault="00AB102A" w:rsidP="00AB102A">
      <w:pPr>
        <w:spacing w:after="0" w:line="240" w:lineRule="auto"/>
      </w:pPr>
      <w:r>
        <w:separator/>
      </w:r>
    </w:p>
  </w:footnote>
  <w:footnote w:type="continuationSeparator" w:id="0">
    <w:p w:rsidR="00AB102A" w:rsidRDefault="00AB102A" w:rsidP="00AB10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D3703"/>
    <w:multiLevelType w:val="multilevel"/>
    <w:tmpl w:val="65E0BE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61B5107"/>
    <w:multiLevelType w:val="multilevel"/>
    <w:tmpl w:val="65E0BE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3FE06CA"/>
    <w:multiLevelType w:val="hybridMultilevel"/>
    <w:tmpl w:val="8D661AF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39B17F6C"/>
    <w:multiLevelType w:val="multilevel"/>
    <w:tmpl w:val="647C6D72"/>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5CD35BF7"/>
    <w:multiLevelType w:val="hybridMultilevel"/>
    <w:tmpl w:val="31F29B8A"/>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B7AB3"/>
    <w:rsid w:val="0000498E"/>
    <w:rsid w:val="000124DA"/>
    <w:rsid w:val="000244E4"/>
    <w:rsid w:val="00032085"/>
    <w:rsid w:val="00056AC7"/>
    <w:rsid w:val="00056AD1"/>
    <w:rsid w:val="000907BA"/>
    <w:rsid w:val="000938E2"/>
    <w:rsid w:val="000A1FC2"/>
    <w:rsid w:val="000D14DE"/>
    <w:rsid w:val="000D5867"/>
    <w:rsid w:val="00114E30"/>
    <w:rsid w:val="00120DD1"/>
    <w:rsid w:val="00147E6C"/>
    <w:rsid w:val="00180215"/>
    <w:rsid w:val="00181360"/>
    <w:rsid w:val="001927DA"/>
    <w:rsid w:val="001A24E6"/>
    <w:rsid w:val="001B1F55"/>
    <w:rsid w:val="001B3550"/>
    <w:rsid w:val="001B43CE"/>
    <w:rsid w:val="001D33E1"/>
    <w:rsid w:val="001F4390"/>
    <w:rsid w:val="00237B59"/>
    <w:rsid w:val="00265578"/>
    <w:rsid w:val="00265E3A"/>
    <w:rsid w:val="00285722"/>
    <w:rsid w:val="00286B30"/>
    <w:rsid w:val="002C23ED"/>
    <w:rsid w:val="002E5AD2"/>
    <w:rsid w:val="002E5D37"/>
    <w:rsid w:val="0030781C"/>
    <w:rsid w:val="0037562C"/>
    <w:rsid w:val="00377E60"/>
    <w:rsid w:val="003B6B07"/>
    <w:rsid w:val="003C1747"/>
    <w:rsid w:val="003C6DF8"/>
    <w:rsid w:val="0041000E"/>
    <w:rsid w:val="00445A7B"/>
    <w:rsid w:val="0045087D"/>
    <w:rsid w:val="00463008"/>
    <w:rsid w:val="004C3260"/>
    <w:rsid w:val="004D50CF"/>
    <w:rsid w:val="00500880"/>
    <w:rsid w:val="00500E7F"/>
    <w:rsid w:val="0050233C"/>
    <w:rsid w:val="00510CA7"/>
    <w:rsid w:val="0054376A"/>
    <w:rsid w:val="005571DC"/>
    <w:rsid w:val="005755A3"/>
    <w:rsid w:val="005917B8"/>
    <w:rsid w:val="005C09B5"/>
    <w:rsid w:val="005E7617"/>
    <w:rsid w:val="005F351E"/>
    <w:rsid w:val="00601AD9"/>
    <w:rsid w:val="006078AD"/>
    <w:rsid w:val="00616547"/>
    <w:rsid w:val="00643CE8"/>
    <w:rsid w:val="00646731"/>
    <w:rsid w:val="00660FBF"/>
    <w:rsid w:val="00685832"/>
    <w:rsid w:val="00686EDE"/>
    <w:rsid w:val="006E1EDE"/>
    <w:rsid w:val="006F3C2C"/>
    <w:rsid w:val="007034D0"/>
    <w:rsid w:val="007060B4"/>
    <w:rsid w:val="00771440"/>
    <w:rsid w:val="007B138F"/>
    <w:rsid w:val="007D3E7B"/>
    <w:rsid w:val="00856C66"/>
    <w:rsid w:val="008650FC"/>
    <w:rsid w:val="008B5A07"/>
    <w:rsid w:val="008C514B"/>
    <w:rsid w:val="008C5867"/>
    <w:rsid w:val="008C7C0A"/>
    <w:rsid w:val="008E06B0"/>
    <w:rsid w:val="008E7831"/>
    <w:rsid w:val="009233A7"/>
    <w:rsid w:val="009428A9"/>
    <w:rsid w:val="00943783"/>
    <w:rsid w:val="00980C58"/>
    <w:rsid w:val="009D04AA"/>
    <w:rsid w:val="009D577F"/>
    <w:rsid w:val="009E5671"/>
    <w:rsid w:val="009F3AB6"/>
    <w:rsid w:val="00A07D50"/>
    <w:rsid w:val="00A1148A"/>
    <w:rsid w:val="00A207E0"/>
    <w:rsid w:val="00A20EDD"/>
    <w:rsid w:val="00A214F1"/>
    <w:rsid w:val="00A33108"/>
    <w:rsid w:val="00A71FBC"/>
    <w:rsid w:val="00A93406"/>
    <w:rsid w:val="00AA3030"/>
    <w:rsid w:val="00AA65E8"/>
    <w:rsid w:val="00AB102A"/>
    <w:rsid w:val="00AC79EA"/>
    <w:rsid w:val="00AD0545"/>
    <w:rsid w:val="00B10756"/>
    <w:rsid w:val="00B41592"/>
    <w:rsid w:val="00B45EA5"/>
    <w:rsid w:val="00B51863"/>
    <w:rsid w:val="00B52696"/>
    <w:rsid w:val="00B76199"/>
    <w:rsid w:val="00BA58F6"/>
    <w:rsid w:val="00BB7AB3"/>
    <w:rsid w:val="00BE5AD3"/>
    <w:rsid w:val="00BF2E63"/>
    <w:rsid w:val="00C2748A"/>
    <w:rsid w:val="00C533D9"/>
    <w:rsid w:val="00C7375B"/>
    <w:rsid w:val="00C74576"/>
    <w:rsid w:val="00C80C2C"/>
    <w:rsid w:val="00C927B5"/>
    <w:rsid w:val="00C94EB7"/>
    <w:rsid w:val="00CD7D5C"/>
    <w:rsid w:val="00CF7E53"/>
    <w:rsid w:val="00D02CEB"/>
    <w:rsid w:val="00D05CCA"/>
    <w:rsid w:val="00D06CC0"/>
    <w:rsid w:val="00D868C4"/>
    <w:rsid w:val="00D913AC"/>
    <w:rsid w:val="00DD0FBC"/>
    <w:rsid w:val="00DD1964"/>
    <w:rsid w:val="00DE0223"/>
    <w:rsid w:val="00DF2A79"/>
    <w:rsid w:val="00E20E08"/>
    <w:rsid w:val="00E21652"/>
    <w:rsid w:val="00E36F04"/>
    <w:rsid w:val="00E52669"/>
    <w:rsid w:val="00E52E38"/>
    <w:rsid w:val="00E63B31"/>
    <w:rsid w:val="00E77B0A"/>
    <w:rsid w:val="00E825CF"/>
    <w:rsid w:val="00E92795"/>
    <w:rsid w:val="00EA6106"/>
    <w:rsid w:val="00EC16F3"/>
    <w:rsid w:val="00EC70DC"/>
    <w:rsid w:val="00ED2274"/>
    <w:rsid w:val="00EE5895"/>
    <w:rsid w:val="00F1275D"/>
    <w:rsid w:val="00F423C7"/>
    <w:rsid w:val="00F872C8"/>
    <w:rsid w:val="00FB1800"/>
    <w:rsid w:val="00FE3F2F"/>
  </w:rsids>
  <m:mathPr>
    <m:mathFont m:val="Cambria Math"/>
    <m:brkBin m:val="before"/>
    <m:brkBinSub m:val="--"/>
    <m:smallFrac m:val="off"/>
    <m:dispDef/>
    <m:lMargin m:val="0"/>
    <m:rMargin m:val="0"/>
    <m:defJc m:val="centerGroup"/>
    <m:wrapIndent m:val="1440"/>
    <m:intLim m:val="subSup"/>
    <m:naryLim m:val="undOvr"/>
  </m:mathPr>
  <w:themeFontLang w:val="fi-FI"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i-FI"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E7B"/>
  </w:style>
  <w:style w:type="paragraph" w:styleId="Heading1">
    <w:name w:val="heading 1"/>
    <w:basedOn w:val="Normal"/>
    <w:next w:val="Normal"/>
    <w:link w:val="Heading1Char"/>
    <w:uiPriority w:val="9"/>
    <w:qFormat/>
    <w:rsid w:val="00BB7A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B180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7AB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BB7AB3"/>
    <w:pPr>
      <w:outlineLvl w:val="9"/>
    </w:pPr>
    <w:rPr>
      <w:lang w:eastAsia="en-US"/>
    </w:rPr>
  </w:style>
  <w:style w:type="paragraph" w:styleId="BalloonText">
    <w:name w:val="Balloon Text"/>
    <w:basedOn w:val="Normal"/>
    <w:link w:val="BalloonTextChar"/>
    <w:uiPriority w:val="99"/>
    <w:semiHidden/>
    <w:unhideWhenUsed/>
    <w:rsid w:val="00BB7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7AB3"/>
    <w:rPr>
      <w:rFonts w:ascii="Tahoma" w:hAnsi="Tahoma" w:cs="Tahoma"/>
      <w:sz w:val="16"/>
      <w:szCs w:val="16"/>
    </w:rPr>
  </w:style>
  <w:style w:type="paragraph" w:styleId="ListParagraph">
    <w:name w:val="List Paragraph"/>
    <w:basedOn w:val="Normal"/>
    <w:uiPriority w:val="34"/>
    <w:qFormat/>
    <w:rsid w:val="00EC16F3"/>
    <w:pPr>
      <w:ind w:left="720"/>
      <w:contextualSpacing/>
    </w:pPr>
  </w:style>
  <w:style w:type="character" w:styleId="Hyperlink">
    <w:name w:val="Hyperlink"/>
    <w:basedOn w:val="DefaultParagraphFont"/>
    <w:uiPriority w:val="99"/>
    <w:unhideWhenUsed/>
    <w:rsid w:val="00ED2274"/>
    <w:rPr>
      <w:color w:val="0000FF" w:themeColor="hyperlink"/>
      <w:u w:val="single"/>
    </w:rPr>
  </w:style>
  <w:style w:type="character" w:customStyle="1" w:styleId="Heading2Char">
    <w:name w:val="Heading 2 Char"/>
    <w:basedOn w:val="DefaultParagraphFont"/>
    <w:link w:val="Heading2"/>
    <w:uiPriority w:val="9"/>
    <w:rsid w:val="00FB1800"/>
    <w:rPr>
      <w:rFonts w:asciiTheme="majorHAnsi" w:eastAsiaTheme="majorEastAsia" w:hAnsiTheme="majorHAnsi" w:cstheme="majorBidi"/>
      <w:b/>
      <w:bCs/>
      <w:color w:val="4F81BD" w:themeColor="accent1"/>
      <w:sz w:val="26"/>
      <w:szCs w:val="26"/>
    </w:rPr>
  </w:style>
  <w:style w:type="paragraph" w:styleId="TOC1">
    <w:name w:val="toc 1"/>
    <w:basedOn w:val="Normal"/>
    <w:next w:val="Normal"/>
    <w:autoRedefine/>
    <w:uiPriority w:val="39"/>
    <w:unhideWhenUsed/>
    <w:rsid w:val="002E5D37"/>
    <w:pPr>
      <w:spacing w:after="100"/>
    </w:pPr>
  </w:style>
  <w:style w:type="paragraph" w:styleId="TOC2">
    <w:name w:val="toc 2"/>
    <w:basedOn w:val="Normal"/>
    <w:next w:val="Normal"/>
    <w:autoRedefine/>
    <w:uiPriority w:val="39"/>
    <w:unhideWhenUsed/>
    <w:rsid w:val="002E5D37"/>
    <w:pPr>
      <w:spacing w:after="100"/>
      <w:ind w:left="220"/>
    </w:pPr>
  </w:style>
  <w:style w:type="paragraph" w:styleId="NoSpacing">
    <w:name w:val="No Spacing"/>
    <w:link w:val="NoSpacingChar"/>
    <w:uiPriority w:val="1"/>
    <w:qFormat/>
    <w:rsid w:val="005917B8"/>
    <w:pPr>
      <w:spacing w:after="0" w:line="240" w:lineRule="auto"/>
    </w:pPr>
    <w:rPr>
      <w:lang w:val="en-US" w:eastAsia="en-US"/>
    </w:rPr>
  </w:style>
  <w:style w:type="character" w:customStyle="1" w:styleId="NoSpacingChar">
    <w:name w:val="No Spacing Char"/>
    <w:basedOn w:val="DefaultParagraphFont"/>
    <w:link w:val="NoSpacing"/>
    <w:uiPriority w:val="1"/>
    <w:rsid w:val="005917B8"/>
    <w:rPr>
      <w:lang w:val="en-US" w:eastAsia="en-US"/>
    </w:rPr>
  </w:style>
  <w:style w:type="character" w:styleId="PlaceholderText">
    <w:name w:val="Placeholder Text"/>
    <w:basedOn w:val="DefaultParagraphFont"/>
    <w:uiPriority w:val="99"/>
    <w:semiHidden/>
    <w:rsid w:val="006E1EDE"/>
    <w:rPr>
      <w:color w:val="808080"/>
    </w:rPr>
  </w:style>
  <w:style w:type="paragraph" w:styleId="Header">
    <w:name w:val="header"/>
    <w:basedOn w:val="Normal"/>
    <w:link w:val="HeaderChar"/>
    <w:uiPriority w:val="99"/>
    <w:semiHidden/>
    <w:unhideWhenUsed/>
    <w:rsid w:val="00AB102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B102A"/>
  </w:style>
  <w:style w:type="paragraph" w:styleId="Footer">
    <w:name w:val="footer"/>
    <w:basedOn w:val="Normal"/>
    <w:link w:val="FooterChar"/>
    <w:uiPriority w:val="99"/>
    <w:unhideWhenUsed/>
    <w:rsid w:val="00AB10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02A"/>
  </w:style>
</w:styles>
</file>

<file path=word/webSettings.xml><?xml version="1.0" encoding="utf-8"?>
<w:webSettings xmlns:r="http://schemas.openxmlformats.org/officeDocument/2006/relationships" xmlns:w="http://schemas.openxmlformats.org/wordprocessingml/2006/main">
  <w:divs>
    <w:div w:id="86660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mts.fi/mpol2008/index_tiedostot/Esitelmat/es060.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ED9FEB887B144A3ABE9EB44ACE3ECB0"/>
        <w:category>
          <w:name w:val="General"/>
          <w:gallery w:val="placeholder"/>
        </w:category>
        <w:types>
          <w:type w:val="bbPlcHdr"/>
        </w:types>
        <w:behaviors>
          <w:behavior w:val="content"/>
        </w:behaviors>
        <w:guid w:val="{36CE474B-7E0E-42BF-B72B-B851E5ED270C}"/>
      </w:docPartPr>
      <w:docPartBody>
        <w:p w:rsidR="00741E16" w:rsidRDefault="00CA4306" w:rsidP="00CA4306">
          <w:pPr>
            <w:pStyle w:val="FED9FEB887B144A3ABE9EB44ACE3ECB0"/>
          </w:pPr>
          <w:r>
            <w:rPr>
              <w:rFonts w:asciiTheme="majorHAnsi" w:eastAsiaTheme="majorEastAsia" w:hAnsiTheme="majorHAnsi" w:cstheme="majorBidi"/>
              <w:caps/>
            </w:rPr>
            <w:t>[Type the company name]</w:t>
          </w:r>
        </w:p>
      </w:docPartBody>
    </w:docPart>
    <w:docPart>
      <w:docPartPr>
        <w:name w:val="C37AE2C6D06E48DEB7013C44392477FD"/>
        <w:category>
          <w:name w:val="General"/>
          <w:gallery w:val="placeholder"/>
        </w:category>
        <w:types>
          <w:type w:val="bbPlcHdr"/>
        </w:types>
        <w:behaviors>
          <w:behavior w:val="content"/>
        </w:behaviors>
        <w:guid w:val="{2225A5C1-9210-487B-B4A0-6D06CE361863}"/>
      </w:docPartPr>
      <w:docPartBody>
        <w:p w:rsidR="00741E16" w:rsidRDefault="00CA4306" w:rsidP="00CA4306">
          <w:pPr>
            <w:pStyle w:val="C37AE2C6D06E48DEB7013C44392477FD"/>
          </w:pPr>
          <w:r>
            <w:rPr>
              <w:rFonts w:asciiTheme="majorHAnsi" w:eastAsiaTheme="majorEastAsia" w:hAnsiTheme="majorHAnsi" w:cstheme="majorBidi"/>
              <w:sz w:val="80"/>
              <w:szCs w:val="80"/>
            </w:rPr>
            <w:t>[Type the document title]</w:t>
          </w:r>
        </w:p>
      </w:docPartBody>
    </w:docPart>
    <w:docPart>
      <w:docPartPr>
        <w:name w:val="510CC2011F9D40D5BEB647A1128AF77F"/>
        <w:category>
          <w:name w:val="General"/>
          <w:gallery w:val="placeholder"/>
        </w:category>
        <w:types>
          <w:type w:val="bbPlcHdr"/>
        </w:types>
        <w:behaviors>
          <w:behavior w:val="content"/>
        </w:behaviors>
        <w:guid w:val="{C08D8E5D-25EB-4431-A699-A9C7774FAF61}"/>
      </w:docPartPr>
      <w:docPartBody>
        <w:p w:rsidR="00741E16" w:rsidRDefault="00CA4306" w:rsidP="00CA4306">
          <w:pPr>
            <w:pStyle w:val="510CC2011F9D40D5BEB647A1128AF77F"/>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1304"/>
  <w:hyphenationZone w:val="425"/>
  <w:characterSpacingControl w:val="doNotCompress"/>
  <w:compat>
    <w:useFELayout/>
  </w:compat>
  <w:rsids>
    <w:rsidRoot w:val="00CA4306"/>
    <w:rsid w:val="0018573A"/>
    <w:rsid w:val="00741E16"/>
    <w:rsid w:val="009D0CC5"/>
    <w:rsid w:val="00CA4306"/>
  </w:rsids>
  <m:mathPr>
    <m:mathFont m:val="Cambria Math"/>
    <m:brkBin m:val="before"/>
    <m:brkBinSub m:val="--"/>
    <m:smallFrac m:val="off"/>
    <m:dispDef/>
    <m:lMargin m:val="0"/>
    <m:rMargin m:val="0"/>
    <m:defJc m:val="centerGroup"/>
    <m:wrapIndent m:val="1440"/>
    <m:intLim m:val="subSup"/>
    <m:naryLim m:val="undOvr"/>
  </m:mathPr>
  <w:themeFontLang w:val="fi-FI" w:eastAsia="zh-CN"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i-FI"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E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D9FEB887B144A3ABE9EB44ACE3ECB0">
    <w:name w:val="FED9FEB887B144A3ABE9EB44ACE3ECB0"/>
    <w:rsid w:val="00CA4306"/>
  </w:style>
  <w:style w:type="paragraph" w:customStyle="1" w:styleId="C37AE2C6D06E48DEB7013C44392477FD">
    <w:name w:val="C37AE2C6D06E48DEB7013C44392477FD"/>
    <w:rsid w:val="00CA4306"/>
  </w:style>
  <w:style w:type="paragraph" w:customStyle="1" w:styleId="510CC2011F9D40D5BEB647A1128AF77F">
    <w:name w:val="510CC2011F9D40D5BEB647A1128AF77F"/>
    <w:rsid w:val="00CA4306"/>
  </w:style>
  <w:style w:type="paragraph" w:customStyle="1" w:styleId="04B8700AA3E24424B1B7E5EFB689A8E9">
    <w:name w:val="04B8700AA3E24424B1B7E5EFB689A8E9"/>
    <w:rsid w:val="00CA4306"/>
  </w:style>
  <w:style w:type="paragraph" w:customStyle="1" w:styleId="C67E9F40FF98415B8E7CAD54CC570575">
    <w:name w:val="C67E9F40FF98415B8E7CAD54CC570575"/>
    <w:rsid w:val="00CA4306"/>
  </w:style>
  <w:style w:type="paragraph" w:customStyle="1" w:styleId="087A877CF49441BF9B0E985FE7DA07B4">
    <w:name w:val="087A877CF49441BF9B0E985FE7DA07B4"/>
    <w:rsid w:val="00CA4306"/>
  </w:style>
  <w:style w:type="character" w:styleId="PlaceholderText">
    <w:name w:val="Placeholder Text"/>
    <w:basedOn w:val="DefaultParagraphFont"/>
    <w:uiPriority w:val="99"/>
    <w:semiHidden/>
    <w:rsid w:val="009D0CC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2012-05-21T00:00:00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8A4AFD-8A7B-403E-8051-CCAC1CC95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2352</Words>
  <Characters>19054</Characters>
  <Application>Microsoft Office Word</Application>
  <DocSecurity>4</DocSecurity>
  <Lines>158</Lines>
  <Paragraphs>42</Paragraphs>
  <ScaleCrop>false</ScaleCrop>
  <HeadingPairs>
    <vt:vector size="2" baseType="variant">
      <vt:variant>
        <vt:lpstr>Title</vt:lpstr>
      </vt:variant>
      <vt:variant>
        <vt:i4>1</vt:i4>
      </vt:variant>
    </vt:vector>
  </HeadingPairs>
  <TitlesOfParts>
    <vt:vector size="1" baseType="lpstr">
      <vt:lpstr>Lannan levitysmalli</vt:lpstr>
    </vt:vector>
  </TitlesOfParts>
  <Company>University of Helsinki</Company>
  <LinksUpToDate>false</LinksUpToDate>
  <CharactersWithSpaces>21364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Lannan levitysmalli</dc:title>
  <dc:subject>Numeeriset mallit YE 12.1 Harjoitustyö</dc:subject>
  <dc:creator>Lauri Larvus, Matti Hyyrynen ja Eemil Rauma</dc:creator>
  <cp:keywords/>
  <dc:description/>
  <cp:lastModifiedBy>Liisa Saikkonen</cp:lastModifiedBy>
  <cp:revision>2</cp:revision>
  <cp:lastPrinted>2012-05-23T07:09:00Z</cp:lastPrinted>
  <dcterms:created xsi:type="dcterms:W3CDTF">2012-06-11T14:07:00Z</dcterms:created>
  <dcterms:modified xsi:type="dcterms:W3CDTF">2012-06-11T14:07:00Z</dcterms:modified>
</cp:coreProperties>
</file>