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79C" w:rsidRPr="00F76911" w:rsidRDefault="00C3079C" w:rsidP="00C3079C">
      <w:pPr>
        <w:pStyle w:val="Heading1"/>
        <w:rPr>
          <w:b w:val="0"/>
          <w:bCs w:val="0"/>
          <w:kern w:val="32"/>
          <w:sz w:val="52"/>
          <w:szCs w:val="52"/>
        </w:rPr>
      </w:pPr>
      <w:bookmarkStart w:id="0" w:name="_GoBack"/>
      <w:bookmarkEnd w:id="0"/>
      <w:r w:rsidRPr="00F76911">
        <w:rPr>
          <w:kern w:val="32"/>
          <w:sz w:val="52"/>
          <w:szCs w:val="52"/>
        </w:rPr>
        <w:t>2 Kalastuksen taloustiede</w:t>
      </w:r>
    </w:p>
    <w:p w:rsidR="00C3079C" w:rsidRPr="00AC5211" w:rsidRDefault="00C3079C" w:rsidP="00C3079C">
      <w:pPr>
        <w:jc w:val="center"/>
        <w:rPr>
          <w:b/>
          <w:bCs/>
          <w:sz w:val="20"/>
          <w:szCs w:val="20"/>
          <w:lang w:val="fi-FI"/>
        </w:rPr>
      </w:pPr>
    </w:p>
    <w:p w:rsidR="00C3079C" w:rsidRPr="00AC5211" w:rsidRDefault="00C3079C" w:rsidP="00C3079C">
      <w:pPr>
        <w:rPr>
          <w:rStyle w:val="Strong"/>
          <w:b w:val="0"/>
          <w:bCs w:val="0"/>
          <w:sz w:val="20"/>
          <w:szCs w:val="20"/>
          <w:lang w:val="fi-FI"/>
        </w:rPr>
      </w:pPr>
      <w:r w:rsidRPr="00AC5211">
        <w:rPr>
          <w:rStyle w:val="Strong"/>
          <w:b w:val="0"/>
          <w:bCs w:val="0"/>
          <w:sz w:val="20"/>
          <w:szCs w:val="20"/>
          <w:lang w:val="fi-FI"/>
        </w:rPr>
        <w:t>Luentoteemat</w:t>
      </w:r>
    </w:p>
    <w:p w:rsidR="00C3079C" w:rsidRPr="00AC5211" w:rsidRDefault="00C3079C" w:rsidP="00C3079C">
      <w:pPr>
        <w:rPr>
          <w:sz w:val="20"/>
          <w:szCs w:val="20"/>
          <w:lang w:val="fi-FI"/>
        </w:rPr>
      </w:pPr>
      <w:r w:rsidRPr="00AC5211">
        <w:rPr>
          <w:sz w:val="20"/>
          <w:szCs w:val="20"/>
          <w:lang w:val="fi-FI"/>
        </w:rPr>
        <w:t xml:space="preserve">2.2 Schäfer-Gordon malli </w:t>
      </w:r>
      <w:proofErr w:type="gramStart"/>
      <w:r w:rsidRPr="00AC5211">
        <w:rPr>
          <w:sz w:val="20"/>
          <w:szCs w:val="20"/>
          <w:lang w:val="fi-FI"/>
        </w:rPr>
        <w:t>26.9.-27.9</w:t>
      </w:r>
      <w:proofErr w:type="gramEnd"/>
      <w:r w:rsidRPr="00AC5211">
        <w:rPr>
          <w:sz w:val="20"/>
          <w:szCs w:val="20"/>
          <w:lang w:val="fi-FI"/>
        </w:rPr>
        <w:t>.</w:t>
      </w:r>
    </w:p>
    <w:p w:rsidR="00C3079C" w:rsidRPr="00AC5211" w:rsidRDefault="00C3079C" w:rsidP="00C3079C">
      <w:pPr>
        <w:rPr>
          <w:sz w:val="20"/>
          <w:szCs w:val="20"/>
          <w:lang w:val="fi-FI"/>
        </w:rPr>
      </w:pPr>
      <w:r w:rsidRPr="00AC5211">
        <w:rPr>
          <w:sz w:val="20"/>
          <w:szCs w:val="20"/>
          <w:lang w:val="fi-FI"/>
        </w:rPr>
        <w:t>2.3 Kansallinen säätely 27.9.</w:t>
      </w:r>
    </w:p>
    <w:p w:rsidR="00C3079C" w:rsidRPr="00AC5211" w:rsidRDefault="00C3079C" w:rsidP="00C3079C">
      <w:pPr>
        <w:rPr>
          <w:sz w:val="20"/>
          <w:szCs w:val="20"/>
          <w:lang w:val="fi-FI"/>
        </w:rPr>
      </w:pPr>
      <w:r w:rsidRPr="00AC5211">
        <w:rPr>
          <w:sz w:val="20"/>
          <w:szCs w:val="20"/>
          <w:lang w:val="fi-FI"/>
        </w:rPr>
        <w:t>2.4 Kansainväliset kalastussopimukset 10.10.</w:t>
      </w:r>
    </w:p>
    <w:p w:rsidR="00C3079C" w:rsidRDefault="00C3079C" w:rsidP="00C3079C">
      <w:pPr>
        <w:rPr>
          <w:sz w:val="20"/>
          <w:szCs w:val="20"/>
          <w:lang w:val="fi-FI"/>
        </w:rPr>
      </w:pPr>
      <w:r w:rsidRPr="00AC5211">
        <w:rPr>
          <w:sz w:val="20"/>
          <w:szCs w:val="20"/>
          <w:lang w:val="fi-FI"/>
        </w:rPr>
        <w:t>2.5 Ajankohtaisia tutkimusteemoja 11.10.</w:t>
      </w:r>
    </w:p>
    <w:p w:rsidR="00271163" w:rsidRDefault="00271163" w:rsidP="00C3079C">
      <w:pPr>
        <w:rPr>
          <w:sz w:val="20"/>
          <w:szCs w:val="20"/>
          <w:lang w:val="fi-FI"/>
        </w:rPr>
      </w:pPr>
    </w:p>
    <w:p w:rsidR="00271163" w:rsidRPr="0047652F" w:rsidRDefault="00271163" w:rsidP="00271163">
      <w:pPr>
        <w:spacing w:line="360" w:lineRule="auto"/>
        <w:rPr>
          <w:b/>
          <w:sz w:val="20"/>
          <w:szCs w:val="20"/>
          <w:lang w:val="fi-FI"/>
        </w:rPr>
      </w:pPr>
      <w:r w:rsidRPr="0047652F">
        <w:rPr>
          <w:b/>
          <w:sz w:val="20"/>
          <w:szCs w:val="20"/>
          <w:lang w:val="fi-FI"/>
        </w:rPr>
        <w:t>Aiheeseen liittyvää kirjallisuutta:</w:t>
      </w:r>
    </w:p>
    <w:p w:rsidR="00271163" w:rsidRDefault="00271163" w:rsidP="00271163">
      <w:pPr>
        <w:jc w:val="both"/>
        <w:rPr>
          <w:sz w:val="20"/>
          <w:szCs w:val="20"/>
        </w:rPr>
      </w:pPr>
      <w:r w:rsidRPr="00AC5211">
        <w:rPr>
          <w:sz w:val="20"/>
          <w:szCs w:val="20"/>
        </w:rPr>
        <w:t xml:space="preserve">Gordon, H. S. 1954. </w:t>
      </w:r>
      <w:r w:rsidRPr="0047652F">
        <w:rPr>
          <w:i/>
          <w:sz w:val="20"/>
          <w:szCs w:val="20"/>
        </w:rPr>
        <w:t>The economic theory of a common-property resource: The fishery.</w:t>
      </w:r>
      <w:r w:rsidRPr="00F035E0">
        <w:rPr>
          <w:sz w:val="20"/>
          <w:szCs w:val="20"/>
        </w:rPr>
        <w:t xml:space="preserve"> The Journal of Political Economy 62:2, 124-142.</w:t>
      </w:r>
    </w:p>
    <w:p w:rsidR="00271163" w:rsidRDefault="00271163" w:rsidP="00271163">
      <w:pPr>
        <w:jc w:val="both"/>
        <w:rPr>
          <w:sz w:val="20"/>
          <w:szCs w:val="20"/>
        </w:rPr>
      </w:pPr>
    </w:p>
    <w:p w:rsidR="00271163" w:rsidRDefault="00271163" w:rsidP="0027116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Schaefer, M. B. 1957. </w:t>
      </w:r>
      <w:r w:rsidRPr="0047652F">
        <w:rPr>
          <w:i/>
          <w:sz w:val="20"/>
          <w:szCs w:val="20"/>
        </w:rPr>
        <w:t>Some considerations of population dynamics and economics in relation to the management of marine fishes.</w:t>
      </w:r>
      <w:r w:rsidRPr="00965D71">
        <w:rPr>
          <w:sz w:val="20"/>
          <w:szCs w:val="20"/>
        </w:rPr>
        <w:t xml:space="preserve"> Journal of the Fisheries Research Board of Canada. 14: 669–</w:t>
      </w:r>
      <w:r>
        <w:rPr>
          <w:sz w:val="20"/>
          <w:szCs w:val="20"/>
        </w:rPr>
        <w:t>6</w:t>
      </w:r>
      <w:r w:rsidRPr="00965D71">
        <w:rPr>
          <w:sz w:val="20"/>
          <w:szCs w:val="20"/>
        </w:rPr>
        <w:t>81.</w:t>
      </w:r>
    </w:p>
    <w:p w:rsidR="00271163" w:rsidRDefault="00271163" w:rsidP="00271163">
      <w:pPr>
        <w:jc w:val="both"/>
        <w:rPr>
          <w:sz w:val="20"/>
          <w:szCs w:val="20"/>
        </w:rPr>
      </w:pPr>
    </w:p>
    <w:p w:rsidR="00C3079C" w:rsidRPr="00AC5211" w:rsidRDefault="00271163" w:rsidP="00AC5211">
      <w:pPr>
        <w:jc w:val="both"/>
        <w:rPr>
          <w:sz w:val="20"/>
          <w:szCs w:val="20"/>
          <w:lang w:val="en-US"/>
        </w:rPr>
      </w:pPr>
      <w:r w:rsidRPr="00E56B3C">
        <w:rPr>
          <w:sz w:val="20"/>
          <w:szCs w:val="20"/>
          <w:lang w:val="en-US"/>
        </w:rPr>
        <w:t xml:space="preserve">Scott, A. 1955. </w:t>
      </w:r>
      <w:r w:rsidRPr="0047652F">
        <w:rPr>
          <w:i/>
          <w:sz w:val="20"/>
          <w:szCs w:val="20"/>
          <w:lang w:val="en-US"/>
        </w:rPr>
        <w:t>The Fishery: The objectives of sole ownership.</w:t>
      </w:r>
      <w:r w:rsidRPr="00E56B3C">
        <w:rPr>
          <w:sz w:val="20"/>
          <w:szCs w:val="20"/>
          <w:lang w:val="en-US"/>
        </w:rPr>
        <w:t xml:space="preserve"> Journal of Political Economy 63:2, 116-124. </w:t>
      </w:r>
    </w:p>
    <w:p w:rsidR="00271163" w:rsidRPr="00AC5211" w:rsidRDefault="00271163" w:rsidP="00AC5211"/>
    <w:p w:rsidR="00B032D5" w:rsidRPr="00AC5211" w:rsidRDefault="00F401B4" w:rsidP="00E56B3C">
      <w:pPr>
        <w:pStyle w:val="Heading3"/>
        <w:rPr>
          <w:lang w:val="en-GB"/>
        </w:rPr>
      </w:pPr>
      <w:r w:rsidRPr="00AC5211">
        <w:rPr>
          <w:lang w:val="en-GB"/>
        </w:rPr>
        <w:t xml:space="preserve">2.2 </w:t>
      </w:r>
      <w:r w:rsidR="009D6DF4" w:rsidRPr="00AC5211">
        <w:rPr>
          <w:lang w:val="en-GB"/>
        </w:rPr>
        <w:t xml:space="preserve">Schäfer-Gordon </w:t>
      </w:r>
      <w:r w:rsidR="007D63E8" w:rsidRPr="00AC5211">
        <w:rPr>
          <w:lang w:val="en-GB"/>
        </w:rPr>
        <w:t>malli</w:t>
      </w:r>
    </w:p>
    <w:p w:rsidR="00F035E0" w:rsidRPr="003D7314" w:rsidRDefault="00F035E0">
      <w:pPr>
        <w:spacing w:line="360" w:lineRule="auto"/>
        <w:rPr>
          <w:b/>
        </w:rPr>
      </w:pPr>
    </w:p>
    <w:p w:rsidR="003D7314" w:rsidRPr="00AC5211" w:rsidRDefault="007D63E8" w:rsidP="00FF311B">
      <w:pPr>
        <w:spacing w:line="360" w:lineRule="auto"/>
        <w:rPr>
          <w:sz w:val="20"/>
          <w:szCs w:val="20"/>
          <w:lang w:val="fi-FI"/>
        </w:rPr>
      </w:pPr>
      <w:r w:rsidRPr="00AC5211">
        <w:rPr>
          <w:sz w:val="20"/>
          <w:szCs w:val="20"/>
          <w:lang w:val="fi-FI"/>
        </w:rPr>
        <w:t>Vaihtoehdot joita vertailemme:</w:t>
      </w:r>
    </w:p>
    <w:p w:rsidR="00141B3E" w:rsidRPr="00AC5211" w:rsidRDefault="00141B3E" w:rsidP="00141B3E">
      <w:pPr>
        <w:numPr>
          <w:ilvl w:val="0"/>
          <w:numId w:val="6"/>
        </w:numPr>
        <w:rPr>
          <w:sz w:val="20"/>
          <w:szCs w:val="20"/>
          <w:lang w:val="en-US"/>
        </w:rPr>
      </w:pPr>
      <w:proofErr w:type="spellStart"/>
      <w:r w:rsidRPr="00AC5211">
        <w:rPr>
          <w:sz w:val="20"/>
          <w:szCs w:val="20"/>
          <w:lang w:val="en-US"/>
        </w:rPr>
        <w:t>Biologinen</w:t>
      </w:r>
      <w:proofErr w:type="spellEnd"/>
      <w:r w:rsidRPr="00AC5211">
        <w:rPr>
          <w:sz w:val="20"/>
          <w:szCs w:val="20"/>
          <w:lang w:val="en-US"/>
        </w:rPr>
        <w:t xml:space="preserve"> </w:t>
      </w:r>
      <w:proofErr w:type="spellStart"/>
      <w:r w:rsidRPr="00AC5211">
        <w:rPr>
          <w:sz w:val="20"/>
          <w:szCs w:val="20"/>
          <w:lang w:val="en-US"/>
        </w:rPr>
        <w:t>optimointi</w:t>
      </w:r>
      <w:proofErr w:type="spellEnd"/>
      <w:r w:rsidRPr="00AC5211">
        <w:rPr>
          <w:sz w:val="20"/>
          <w:szCs w:val="20"/>
          <w:lang w:val="en-US"/>
        </w:rPr>
        <w:t xml:space="preserve"> (M</w:t>
      </w:r>
      <w:r w:rsidR="00271163" w:rsidRPr="00AC5211">
        <w:rPr>
          <w:sz w:val="20"/>
          <w:szCs w:val="20"/>
          <w:lang w:val="en-US"/>
        </w:rPr>
        <w:t xml:space="preserve">aximum </w:t>
      </w:r>
      <w:r w:rsidRPr="00AC5211">
        <w:rPr>
          <w:sz w:val="20"/>
          <w:szCs w:val="20"/>
          <w:lang w:val="en-US"/>
        </w:rPr>
        <w:t>S</w:t>
      </w:r>
      <w:r w:rsidR="00271163" w:rsidRPr="00AC5211">
        <w:rPr>
          <w:sz w:val="20"/>
          <w:szCs w:val="20"/>
          <w:lang w:val="en-US"/>
        </w:rPr>
        <w:t>ustainable Yield = MSY</w:t>
      </w:r>
      <w:r w:rsidRPr="00AC5211">
        <w:rPr>
          <w:sz w:val="20"/>
          <w:szCs w:val="20"/>
          <w:lang w:val="en-US"/>
        </w:rPr>
        <w:t>)</w:t>
      </w:r>
    </w:p>
    <w:p w:rsidR="00141B3E" w:rsidRPr="00AC5211" w:rsidRDefault="00141B3E" w:rsidP="00141B3E">
      <w:pPr>
        <w:numPr>
          <w:ilvl w:val="0"/>
          <w:numId w:val="6"/>
        </w:numPr>
        <w:rPr>
          <w:sz w:val="20"/>
          <w:szCs w:val="20"/>
          <w:lang w:val="fi-FI"/>
        </w:rPr>
      </w:pPr>
      <w:r w:rsidRPr="00AC5211">
        <w:rPr>
          <w:sz w:val="20"/>
          <w:szCs w:val="20"/>
          <w:lang w:val="fi-FI"/>
        </w:rPr>
        <w:t>Taloudellinen optimointi</w:t>
      </w:r>
      <w:r w:rsidR="00420885" w:rsidRPr="00AC5211">
        <w:rPr>
          <w:sz w:val="20"/>
          <w:szCs w:val="20"/>
          <w:lang w:val="fi-FI"/>
        </w:rPr>
        <w:t xml:space="preserve"> (M</w:t>
      </w:r>
      <w:r w:rsidR="00271163" w:rsidRPr="00AC5211">
        <w:rPr>
          <w:sz w:val="20"/>
          <w:szCs w:val="20"/>
          <w:lang w:val="fi-FI"/>
        </w:rPr>
        <w:t xml:space="preserve">aximum </w:t>
      </w:r>
      <w:proofErr w:type="spellStart"/>
      <w:r w:rsidR="00420885" w:rsidRPr="00AC5211">
        <w:rPr>
          <w:sz w:val="20"/>
          <w:szCs w:val="20"/>
          <w:lang w:val="fi-FI"/>
        </w:rPr>
        <w:t>E</w:t>
      </w:r>
      <w:r w:rsidR="00271163" w:rsidRPr="00AC5211">
        <w:rPr>
          <w:sz w:val="20"/>
          <w:szCs w:val="20"/>
          <w:lang w:val="fi-FI"/>
        </w:rPr>
        <w:t>conomic</w:t>
      </w:r>
      <w:proofErr w:type="spellEnd"/>
      <w:r w:rsidR="00271163" w:rsidRPr="00AC5211">
        <w:rPr>
          <w:sz w:val="20"/>
          <w:szCs w:val="20"/>
          <w:lang w:val="fi-FI"/>
        </w:rPr>
        <w:t xml:space="preserve"> </w:t>
      </w:r>
      <w:proofErr w:type="spellStart"/>
      <w:r w:rsidR="00420885" w:rsidRPr="00AC5211">
        <w:rPr>
          <w:sz w:val="20"/>
          <w:szCs w:val="20"/>
          <w:lang w:val="fi-FI"/>
        </w:rPr>
        <w:t>Y</w:t>
      </w:r>
      <w:r w:rsidR="00271163" w:rsidRPr="00AC5211">
        <w:rPr>
          <w:sz w:val="20"/>
          <w:szCs w:val="20"/>
          <w:lang w:val="fi-FI"/>
        </w:rPr>
        <w:t>ield</w:t>
      </w:r>
      <w:proofErr w:type="spellEnd"/>
      <w:r w:rsidR="00271163" w:rsidRPr="00AC5211">
        <w:rPr>
          <w:sz w:val="20"/>
          <w:szCs w:val="20"/>
          <w:lang w:val="fi-FI"/>
        </w:rPr>
        <w:t xml:space="preserve"> = MEY</w:t>
      </w:r>
      <w:r w:rsidR="00420885" w:rsidRPr="00AC5211">
        <w:rPr>
          <w:sz w:val="20"/>
          <w:szCs w:val="20"/>
          <w:lang w:val="fi-FI"/>
        </w:rPr>
        <w:t>)</w:t>
      </w:r>
    </w:p>
    <w:p w:rsidR="00141B3E" w:rsidRPr="00AC5211" w:rsidRDefault="00141B3E" w:rsidP="00141B3E">
      <w:pPr>
        <w:numPr>
          <w:ilvl w:val="0"/>
          <w:numId w:val="6"/>
        </w:numPr>
        <w:rPr>
          <w:sz w:val="20"/>
          <w:szCs w:val="20"/>
          <w:lang w:val="fi-FI"/>
        </w:rPr>
      </w:pPr>
      <w:r w:rsidRPr="00AC5211">
        <w:rPr>
          <w:sz w:val="20"/>
          <w:szCs w:val="20"/>
          <w:lang w:val="fi-FI"/>
        </w:rPr>
        <w:t>Vapaa kalastusoikeus (</w:t>
      </w:r>
      <w:r w:rsidR="00271163" w:rsidRPr="00AC5211">
        <w:rPr>
          <w:sz w:val="20"/>
          <w:szCs w:val="20"/>
          <w:lang w:val="fi-FI"/>
        </w:rPr>
        <w:t>O</w:t>
      </w:r>
      <w:r w:rsidRPr="00AC5211">
        <w:rPr>
          <w:sz w:val="20"/>
          <w:szCs w:val="20"/>
          <w:lang w:val="fi-FI"/>
        </w:rPr>
        <w:t xml:space="preserve">pen </w:t>
      </w:r>
      <w:r w:rsidR="00271163" w:rsidRPr="00AC5211">
        <w:rPr>
          <w:sz w:val="20"/>
          <w:szCs w:val="20"/>
          <w:lang w:val="fi-FI"/>
        </w:rPr>
        <w:t>A</w:t>
      </w:r>
      <w:r w:rsidRPr="00AC5211">
        <w:rPr>
          <w:sz w:val="20"/>
          <w:szCs w:val="20"/>
          <w:lang w:val="fi-FI"/>
        </w:rPr>
        <w:t xml:space="preserve">ccess) </w:t>
      </w:r>
    </w:p>
    <w:p w:rsidR="003D7314" w:rsidRPr="00AC5211" w:rsidRDefault="003D7314" w:rsidP="00FF311B">
      <w:pPr>
        <w:spacing w:line="360" w:lineRule="auto"/>
        <w:rPr>
          <w:lang w:val="fi-FI"/>
        </w:rPr>
      </w:pPr>
    </w:p>
    <w:p w:rsidR="003D7314" w:rsidRPr="00AC5211" w:rsidRDefault="00141B3E" w:rsidP="00FF311B">
      <w:pPr>
        <w:spacing w:line="360" w:lineRule="auto"/>
        <w:rPr>
          <w:sz w:val="20"/>
          <w:szCs w:val="20"/>
          <w:u w:val="single"/>
          <w:lang w:val="fi-FI"/>
        </w:rPr>
      </w:pPr>
      <w:r w:rsidRPr="00AC5211">
        <w:rPr>
          <w:sz w:val="20"/>
          <w:szCs w:val="20"/>
          <w:u w:val="single"/>
          <w:lang w:val="fi-FI"/>
        </w:rPr>
        <w:t>Biologia</w:t>
      </w:r>
    </w:p>
    <w:p w:rsidR="003D7314" w:rsidRPr="00AC5211" w:rsidRDefault="003D7314" w:rsidP="00FF311B">
      <w:pPr>
        <w:spacing w:line="360" w:lineRule="auto"/>
        <w:rPr>
          <w:sz w:val="20"/>
          <w:szCs w:val="20"/>
          <w:lang w:val="fi-FI"/>
        </w:rPr>
      </w:pPr>
    </w:p>
    <w:p w:rsidR="00A70CBE" w:rsidRPr="00AC5211" w:rsidRDefault="006F27F4" w:rsidP="00F52679">
      <w:pPr>
        <w:spacing w:line="360" w:lineRule="auto"/>
        <w:rPr>
          <w:sz w:val="20"/>
          <w:szCs w:val="20"/>
          <w:lang w:val="fi-FI"/>
        </w:rPr>
      </w:pPr>
      <w:r w:rsidRPr="00AC5211">
        <w:rPr>
          <w:sz w:val="20"/>
          <w:szCs w:val="20"/>
          <w:lang w:val="fi-FI"/>
        </w:rPr>
        <w:t xml:space="preserve">Kalakanta kasvaa logistisen kasvufunktion F(x) mukaan. Kasvu riippuu siis </w:t>
      </w:r>
      <w:r w:rsidR="00F52679" w:rsidRPr="00AC5211">
        <w:rPr>
          <w:sz w:val="20"/>
          <w:szCs w:val="20"/>
          <w:lang w:val="fi-FI"/>
        </w:rPr>
        <w:t>erityisesti</w:t>
      </w:r>
      <w:r w:rsidRPr="00AC5211">
        <w:rPr>
          <w:sz w:val="20"/>
          <w:szCs w:val="20"/>
          <w:lang w:val="fi-FI"/>
        </w:rPr>
        <w:t xml:space="preserve"> kalakannan biomassasta x. Muita vaikuttavia tekijöitä, jotka voisivat vaikuttaa kasvuun (ja kasvufunktioon): ikäjakauma, ruoan saatavuus ja saalistajat. </w:t>
      </w:r>
    </w:p>
    <w:p w:rsidR="007D2CE3" w:rsidRPr="00AC5211" w:rsidRDefault="007D2CE3" w:rsidP="00FF311B">
      <w:pPr>
        <w:spacing w:line="360" w:lineRule="auto"/>
        <w:rPr>
          <w:sz w:val="20"/>
          <w:szCs w:val="20"/>
          <w:lang w:val="fi-FI"/>
        </w:rPr>
      </w:pPr>
    </w:p>
    <w:p w:rsidR="00B032D5" w:rsidRPr="00AC5211" w:rsidRDefault="004F2898" w:rsidP="004F2898">
      <w:pPr>
        <w:spacing w:line="360" w:lineRule="auto"/>
        <w:rPr>
          <w:sz w:val="20"/>
          <w:szCs w:val="20"/>
          <w:lang w:val="fi-FI"/>
        </w:rPr>
      </w:pPr>
      <w:r w:rsidRPr="00AC5211">
        <w:rPr>
          <w:sz w:val="20"/>
          <w:szCs w:val="20"/>
          <w:lang w:val="fi-FI"/>
        </w:rPr>
        <w:t>Biomassa tarkoittaa kalakannan painoa</w:t>
      </w:r>
      <w:r w:rsidR="007D2CE3" w:rsidRPr="00AC5211">
        <w:rPr>
          <w:sz w:val="20"/>
          <w:szCs w:val="20"/>
          <w:lang w:val="fi-FI"/>
        </w:rPr>
        <w:t xml:space="preserve">. </w:t>
      </w:r>
      <w:r w:rsidRPr="00AC5211">
        <w:rPr>
          <w:sz w:val="20"/>
          <w:szCs w:val="20"/>
          <w:lang w:val="fi-FI"/>
        </w:rPr>
        <w:t>Esim</w:t>
      </w:r>
      <w:r w:rsidR="00420885" w:rsidRPr="00AC5211">
        <w:rPr>
          <w:sz w:val="20"/>
          <w:szCs w:val="20"/>
          <w:lang w:val="fi-FI"/>
        </w:rPr>
        <w:t>erkiksi</w:t>
      </w:r>
      <w:r w:rsidR="007D2CE3" w:rsidRPr="00AC5211">
        <w:rPr>
          <w:sz w:val="20"/>
          <w:szCs w:val="20"/>
          <w:lang w:val="fi-FI"/>
        </w:rPr>
        <w:t xml:space="preserve"> </w:t>
      </w:r>
      <w:r w:rsidRPr="00AC5211">
        <w:rPr>
          <w:sz w:val="20"/>
          <w:szCs w:val="20"/>
          <w:lang w:val="fi-FI"/>
        </w:rPr>
        <w:t>Norjan</w:t>
      </w:r>
      <w:r w:rsidR="007D2CE3" w:rsidRPr="00AC5211">
        <w:rPr>
          <w:sz w:val="20"/>
          <w:szCs w:val="20"/>
          <w:lang w:val="fi-FI"/>
        </w:rPr>
        <w:t xml:space="preserve"> </w:t>
      </w:r>
      <w:r w:rsidRPr="00AC5211">
        <w:rPr>
          <w:sz w:val="20"/>
          <w:szCs w:val="20"/>
          <w:lang w:val="fi-FI"/>
        </w:rPr>
        <w:t xml:space="preserve">kevätkutuinen silli suurimmillaan </w:t>
      </w:r>
      <w:r w:rsidR="00F401B4" w:rsidRPr="00AC5211">
        <w:rPr>
          <w:sz w:val="20"/>
          <w:szCs w:val="20"/>
          <w:lang w:val="fi-FI"/>
        </w:rPr>
        <w:t xml:space="preserve">n. </w:t>
      </w:r>
      <w:r w:rsidRPr="00AC5211">
        <w:rPr>
          <w:sz w:val="20"/>
          <w:szCs w:val="20"/>
          <w:lang w:val="fi-FI"/>
        </w:rPr>
        <w:t>10 miljoonaa tonnia</w:t>
      </w:r>
      <w:r w:rsidR="007D2CE3" w:rsidRPr="00AC5211">
        <w:rPr>
          <w:sz w:val="20"/>
          <w:szCs w:val="20"/>
          <w:lang w:val="fi-FI"/>
        </w:rPr>
        <w:t>.</w:t>
      </w:r>
    </w:p>
    <w:p w:rsidR="00B032D5" w:rsidRPr="00AC5211" w:rsidRDefault="00B032D5">
      <w:pPr>
        <w:spacing w:line="360" w:lineRule="auto"/>
        <w:rPr>
          <w:sz w:val="20"/>
          <w:szCs w:val="20"/>
          <w:lang w:val="fi-FI"/>
        </w:rPr>
      </w:pPr>
    </w:p>
    <w:p w:rsidR="00B032D5" w:rsidRPr="00AC5211" w:rsidRDefault="00B032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AC5211">
        <w:rPr>
          <w:sz w:val="20"/>
          <w:szCs w:val="20"/>
        </w:rPr>
        <w:lastRenderedPageBreak/>
        <w:t>(1)</w:t>
      </w:r>
      <w:r w:rsidRPr="00AC5211">
        <w:rPr>
          <w:sz w:val="20"/>
          <w:szCs w:val="20"/>
        </w:rPr>
        <w:tab/>
      </w:r>
      <w:r w:rsidRPr="00AC5211">
        <w:rPr>
          <w:position w:val="-24"/>
          <w:sz w:val="20"/>
          <w:szCs w:val="20"/>
          <w:lang w:val="fi-FI"/>
        </w:rPr>
        <w:object w:dxaOrig="17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2pt;height:31.2pt" o:ole="" fillcolor="window">
            <v:imagedata r:id="rId7" o:title=""/>
          </v:shape>
          <o:OLEObject Type="Embed" ProgID="Equation.3" ShapeID="_x0000_i1025" DrawAspect="Content" ObjectID="_1567856932" r:id="rId8"/>
        </w:object>
      </w:r>
    </w:p>
    <w:p w:rsidR="00B032D5" w:rsidRPr="00AC5211" w:rsidRDefault="00B032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</w:p>
    <w:p w:rsidR="00B032D5" w:rsidRPr="00AC5211" w:rsidRDefault="0031512F" w:rsidP="007D343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  <w:r w:rsidRPr="00AC5211">
        <w:rPr>
          <w:i/>
          <w:sz w:val="20"/>
          <w:szCs w:val="20"/>
          <w:lang w:val="fi-FI"/>
        </w:rPr>
        <w:t>R</w:t>
      </w:r>
      <w:r w:rsidRPr="00AC5211">
        <w:rPr>
          <w:sz w:val="20"/>
          <w:szCs w:val="20"/>
          <w:lang w:val="fi-FI"/>
        </w:rPr>
        <w:tab/>
      </w:r>
      <w:r w:rsidR="00271163">
        <w:rPr>
          <w:sz w:val="20"/>
          <w:szCs w:val="20"/>
          <w:lang w:val="fi-FI"/>
        </w:rPr>
        <w:tab/>
      </w:r>
      <w:r w:rsidR="007D3436" w:rsidRPr="00AC5211">
        <w:rPr>
          <w:sz w:val="20"/>
          <w:szCs w:val="20"/>
          <w:lang w:val="fi-FI"/>
        </w:rPr>
        <w:t>kasvu</w:t>
      </w:r>
      <w:r w:rsidR="008074C5" w:rsidRPr="00AC5211">
        <w:rPr>
          <w:sz w:val="20"/>
          <w:szCs w:val="20"/>
          <w:lang w:val="fi-FI"/>
        </w:rPr>
        <w:t>parametri</w:t>
      </w:r>
      <w:r w:rsidR="007D3436" w:rsidRPr="00AC5211">
        <w:rPr>
          <w:sz w:val="20"/>
          <w:szCs w:val="20"/>
          <w:lang w:val="fi-FI"/>
        </w:rPr>
        <w:t>, kyky lisääntyä</w:t>
      </w:r>
    </w:p>
    <w:p w:rsidR="00B032D5" w:rsidRPr="00AC5211" w:rsidRDefault="0031512F" w:rsidP="00C079D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  <w:r w:rsidRPr="00AC5211">
        <w:rPr>
          <w:i/>
          <w:sz w:val="20"/>
          <w:szCs w:val="20"/>
          <w:lang w:val="fi-FI"/>
        </w:rPr>
        <w:t>x</w:t>
      </w:r>
      <w:r w:rsidRPr="00AC5211">
        <w:rPr>
          <w:sz w:val="20"/>
          <w:szCs w:val="20"/>
          <w:lang w:val="fi-FI"/>
        </w:rPr>
        <w:tab/>
      </w:r>
      <w:r w:rsidR="00271163">
        <w:rPr>
          <w:sz w:val="20"/>
          <w:szCs w:val="20"/>
          <w:lang w:val="fi-FI"/>
        </w:rPr>
        <w:tab/>
      </w:r>
      <w:r w:rsidR="00C079D4" w:rsidRPr="00AC5211">
        <w:rPr>
          <w:sz w:val="20"/>
          <w:szCs w:val="20"/>
          <w:lang w:val="fi-FI"/>
        </w:rPr>
        <w:t>kalakanta</w:t>
      </w:r>
    </w:p>
    <w:p w:rsidR="00B032D5" w:rsidRPr="00AC5211" w:rsidRDefault="0031512F" w:rsidP="002347C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  <w:r w:rsidRPr="00AC5211">
        <w:rPr>
          <w:i/>
          <w:sz w:val="20"/>
          <w:szCs w:val="20"/>
          <w:lang w:val="fi-FI"/>
        </w:rPr>
        <w:t>K</w:t>
      </w:r>
      <w:r w:rsidR="00271163">
        <w:rPr>
          <w:sz w:val="20"/>
          <w:szCs w:val="20"/>
          <w:lang w:val="fi-FI"/>
        </w:rPr>
        <w:tab/>
      </w:r>
      <w:r w:rsidR="00271163">
        <w:rPr>
          <w:sz w:val="20"/>
          <w:szCs w:val="20"/>
          <w:lang w:val="fi-FI"/>
        </w:rPr>
        <w:tab/>
      </w:r>
      <w:r w:rsidR="002347C6" w:rsidRPr="00AC5211">
        <w:rPr>
          <w:sz w:val="20"/>
          <w:szCs w:val="20"/>
          <w:lang w:val="fi-FI"/>
        </w:rPr>
        <w:t>ekosysteemin kantokyky</w:t>
      </w:r>
      <w:r w:rsidR="00E73A56" w:rsidRPr="00AC5211">
        <w:rPr>
          <w:sz w:val="20"/>
          <w:szCs w:val="20"/>
          <w:lang w:val="fi-FI"/>
        </w:rPr>
        <w:t>, luonnon tasapaino</w:t>
      </w:r>
    </w:p>
    <w:p w:rsidR="00B032D5" w:rsidRPr="00AC5211" w:rsidRDefault="002711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  <w:r w:rsidRPr="00AC5211">
        <w:rPr>
          <w:i/>
          <w:sz w:val="20"/>
          <w:szCs w:val="20"/>
          <w:lang w:val="fi-FI"/>
        </w:rPr>
        <w:t>F(x)</w:t>
      </w:r>
      <w:r w:rsidRPr="00AC5211">
        <w:rPr>
          <w:i/>
          <w:sz w:val="20"/>
          <w:szCs w:val="20"/>
          <w:lang w:val="fi-FI"/>
        </w:rPr>
        <w:tab/>
      </w:r>
      <w:r>
        <w:rPr>
          <w:sz w:val="20"/>
          <w:szCs w:val="20"/>
          <w:lang w:val="fi-FI"/>
        </w:rPr>
        <w:tab/>
        <w:t xml:space="preserve">kalakannan kasvu </w:t>
      </w:r>
    </w:p>
    <w:p w:rsidR="00114E7E" w:rsidRPr="00AC5211" w:rsidRDefault="00114E7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</w:p>
    <w:p w:rsidR="00B032D5" w:rsidRPr="00AC5211" w:rsidRDefault="00411A7B" w:rsidP="00411A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  <w:r w:rsidRPr="00AC5211">
        <w:rPr>
          <w:sz w:val="20"/>
          <w:szCs w:val="20"/>
          <w:lang w:val="fi-FI"/>
        </w:rPr>
        <w:t>Maksimikasvu löytyy kohdasta, jossa kasvufunktion derivaatta kannan suhteen on nolla:</w:t>
      </w:r>
    </w:p>
    <w:p w:rsidR="00B032D5" w:rsidRPr="00AC5211" w:rsidRDefault="00B032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</w:p>
    <w:p w:rsidR="00B032D5" w:rsidRPr="00AC5211" w:rsidRDefault="00B032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  <w:r w:rsidRPr="00AC5211">
        <w:rPr>
          <w:position w:val="-24"/>
          <w:sz w:val="20"/>
          <w:szCs w:val="20"/>
          <w:lang w:val="fi-FI"/>
        </w:rPr>
        <w:object w:dxaOrig="2360" w:dyaOrig="620">
          <v:shape id="_x0000_i1026" type="#_x0000_t75" style="width:118.2pt;height:31.2pt" o:ole="" fillcolor="window">
            <v:imagedata r:id="rId9" o:title=""/>
          </v:shape>
          <o:OLEObject Type="Embed" ProgID="Equation.3" ShapeID="_x0000_i1026" DrawAspect="Content" ObjectID="_1567856933" r:id="rId10"/>
        </w:object>
      </w:r>
    </w:p>
    <w:p w:rsidR="00B032D5" w:rsidRPr="00AC5211" w:rsidRDefault="00B032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</w:p>
    <w:p w:rsidR="00B032D5" w:rsidRPr="00AC5211" w:rsidRDefault="00B032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  <w:r w:rsidRPr="00AC5211">
        <w:rPr>
          <w:sz w:val="20"/>
          <w:szCs w:val="20"/>
          <w:lang w:val="fi-FI"/>
        </w:rPr>
        <w:t>(2)</w:t>
      </w:r>
      <w:r w:rsidRPr="00AC5211">
        <w:rPr>
          <w:sz w:val="20"/>
          <w:szCs w:val="20"/>
          <w:lang w:val="fi-FI"/>
        </w:rPr>
        <w:tab/>
      </w:r>
      <w:r w:rsidRPr="00AC5211">
        <w:rPr>
          <w:position w:val="-24"/>
          <w:sz w:val="20"/>
          <w:szCs w:val="20"/>
          <w:lang w:val="fi-FI"/>
        </w:rPr>
        <w:object w:dxaOrig="680" w:dyaOrig="620">
          <v:shape id="_x0000_i1027" type="#_x0000_t75" style="width:34.2pt;height:31.2pt" o:ole="" fillcolor="window">
            <v:imagedata r:id="rId11" o:title=""/>
          </v:shape>
          <o:OLEObject Type="Embed" ProgID="Equation.3" ShapeID="_x0000_i1027" DrawAspect="Content" ObjectID="_1567856934" r:id="rId12"/>
        </w:object>
      </w:r>
    </w:p>
    <w:p w:rsidR="00B032D5" w:rsidRPr="00AC5211" w:rsidRDefault="00B032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</w:p>
    <w:p w:rsidR="00AC2612" w:rsidRPr="00AC5211" w:rsidRDefault="00411A7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  <w:r w:rsidRPr="00AC5211">
        <w:rPr>
          <w:sz w:val="20"/>
          <w:szCs w:val="20"/>
          <w:lang w:val="fi-FI"/>
        </w:rPr>
        <w:t>Graafisesti</w:t>
      </w:r>
      <w:r w:rsidR="00AC2612" w:rsidRPr="00AC5211">
        <w:rPr>
          <w:sz w:val="20"/>
          <w:szCs w:val="20"/>
          <w:lang w:val="fi-FI"/>
        </w:rPr>
        <w:t>:</w:t>
      </w:r>
    </w:p>
    <w:p w:rsidR="00AC2612" w:rsidRPr="00AC5211" w:rsidRDefault="00AC261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</w:p>
    <w:p w:rsidR="00E972CB" w:rsidRPr="00AC5211" w:rsidRDefault="00E972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</w:p>
    <w:p w:rsidR="00F31289" w:rsidRPr="00AC5211" w:rsidRDefault="00F3128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</w:p>
    <w:p w:rsidR="00F31289" w:rsidRPr="00AC5211" w:rsidRDefault="00F3128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</w:p>
    <w:p w:rsidR="00F31289" w:rsidRPr="00AC5211" w:rsidRDefault="00F3128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</w:p>
    <w:p w:rsidR="00F31289" w:rsidRPr="00AC5211" w:rsidRDefault="00F3128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</w:p>
    <w:p w:rsidR="00F31289" w:rsidRPr="00AC5211" w:rsidRDefault="00F3128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</w:p>
    <w:p w:rsidR="00F31289" w:rsidRPr="00AC5211" w:rsidRDefault="00F3128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</w:p>
    <w:p w:rsidR="00F31289" w:rsidRPr="00AC5211" w:rsidRDefault="00F3128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</w:p>
    <w:p w:rsidR="00B032D5" w:rsidRPr="00AC5211" w:rsidRDefault="00353DD6" w:rsidP="00353DD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  <w:r w:rsidRPr="00AC5211">
        <w:rPr>
          <w:sz w:val="20"/>
          <w:szCs w:val="20"/>
          <w:lang w:val="fi-FI"/>
        </w:rPr>
        <w:t>Maksimikasvu saadaan sitten sijoittamalla</w:t>
      </w:r>
      <w:r w:rsidR="00F31289" w:rsidRPr="00AC5211">
        <w:rPr>
          <w:sz w:val="20"/>
          <w:szCs w:val="20"/>
          <w:lang w:val="fi-FI"/>
        </w:rPr>
        <w:t xml:space="preserve"> x=K/2 </w:t>
      </w:r>
      <w:r w:rsidRPr="00AC5211">
        <w:rPr>
          <w:sz w:val="20"/>
          <w:szCs w:val="20"/>
          <w:lang w:val="fi-FI"/>
        </w:rPr>
        <w:t>kasvufunktioon</w:t>
      </w:r>
      <w:r w:rsidR="00F31289" w:rsidRPr="00AC5211">
        <w:rPr>
          <w:sz w:val="20"/>
          <w:szCs w:val="20"/>
          <w:lang w:val="fi-FI"/>
        </w:rPr>
        <w:t xml:space="preserve">: </w:t>
      </w:r>
    </w:p>
    <w:p w:rsidR="00B032D5" w:rsidRPr="00AC5211" w:rsidRDefault="0005759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  <w:r w:rsidRPr="00AC5211">
        <w:rPr>
          <w:position w:val="-24"/>
          <w:sz w:val="20"/>
          <w:szCs w:val="20"/>
          <w:lang w:val="fi-FI"/>
        </w:rPr>
        <w:object w:dxaOrig="2040" w:dyaOrig="900">
          <v:shape id="_x0000_i1028" type="#_x0000_t75" style="width:102pt;height:45pt" o:ole="" fillcolor="window">
            <v:imagedata r:id="rId13" o:title=""/>
          </v:shape>
          <o:OLEObject Type="Embed" ProgID="Equation.3" ShapeID="_x0000_i1028" DrawAspect="Content" ObjectID="_1567856935" r:id="rId14"/>
        </w:object>
      </w:r>
    </w:p>
    <w:p w:rsidR="00B032D5" w:rsidRPr="00AC5211" w:rsidRDefault="00B032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</w:p>
    <w:p w:rsidR="00F97993" w:rsidRPr="00AC5211" w:rsidRDefault="00B032D5" w:rsidP="00E972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  <w:r w:rsidRPr="00AC5211">
        <w:rPr>
          <w:sz w:val="20"/>
          <w:szCs w:val="20"/>
          <w:lang w:val="fi-FI"/>
        </w:rPr>
        <w:t>(3)</w:t>
      </w:r>
      <w:r w:rsidRPr="00AC5211">
        <w:rPr>
          <w:sz w:val="20"/>
          <w:szCs w:val="20"/>
          <w:lang w:val="fi-FI"/>
        </w:rPr>
        <w:tab/>
      </w:r>
      <w:r w:rsidR="000E5F4A" w:rsidRPr="00AC5211">
        <w:rPr>
          <w:position w:val="-24"/>
          <w:sz w:val="20"/>
          <w:szCs w:val="20"/>
          <w:lang w:val="fi-FI"/>
        </w:rPr>
        <w:object w:dxaOrig="1700" w:dyaOrig="620">
          <v:shape id="_x0000_i1029" type="#_x0000_t75" style="width:85.2pt;height:31.2pt" o:ole="" fillcolor="window">
            <v:imagedata r:id="rId15" o:title=""/>
          </v:shape>
          <o:OLEObject Type="Embed" ProgID="Equation.3" ShapeID="_x0000_i1029" DrawAspect="Content" ObjectID="_1567856936" r:id="rId16"/>
        </w:object>
      </w:r>
      <w:r w:rsidR="002E0E29" w:rsidRPr="00AC5211">
        <w:rPr>
          <w:sz w:val="20"/>
          <w:szCs w:val="20"/>
          <w:lang w:val="fi-FI"/>
        </w:rPr>
        <w:t xml:space="preserve"> = MSY</w:t>
      </w:r>
    </w:p>
    <w:p w:rsidR="00271163" w:rsidRDefault="002711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u w:val="single"/>
          <w:lang w:val="fi-FI"/>
        </w:rPr>
      </w:pPr>
    </w:p>
    <w:p w:rsidR="00852F21" w:rsidRPr="00AC5211" w:rsidRDefault="0027116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  <w:r>
        <w:rPr>
          <w:sz w:val="20"/>
          <w:szCs w:val="20"/>
          <w:u w:val="single"/>
          <w:lang w:val="fi-FI"/>
        </w:rPr>
        <w:t>Saalisfunktio</w:t>
      </w:r>
    </w:p>
    <w:p w:rsidR="00B032D5" w:rsidRPr="00AC5211" w:rsidRDefault="00802D4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  <w:r w:rsidRPr="00AC5211">
        <w:rPr>
          <w:sz w:val="20"/>
          <w:szCs w:val="20"/>
          <w:lang w:val="fi-FI"/>
        </w:rPr>
        <w:t>Oletetaan että saalisfunktio on lineaarinen kalastuspanoksen E ja kalakannan</w:t>
      </w:r>
      <w:r w:rsidR="00057593" w:rsidRPr="00AC5211">
        <w:rPr>
          <w:sz w:val="20"/>
          <w:szCs w:val="20"/>
          <w:lang w:val="fi-FI"/>
        </w:rPr>
        <w:t xml:space="preserve"> </w:t>
      </w:r>
      <w:r w:rsidRPr="00AC5211">
        <w:rPr>
          <w:sz w:val="20"/>
          <w:szCs w:val="20"/>
          <w:lang w:val="fi-FI"/>
        </w:rPr>
        <w:t>x suhteen:</w:t>
      </w:r>
    </w:p>
    <w:p w:rsidR="00B032D5" w:rsidRPr="00AC5211" w:rsidRDefault="00B032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</w:p>
    <w:p w:rsidR="00B032D5" w:rsidRPr="00AC5211" w:rsidRDefault="00B032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  <w:r w:rsidRPr="00AC5211">
        <w:rPr>
          <w:sz w:val="20"/>
          <w:szCs w:val="20"/>
          <w:lang w:val="fi-FI"/>
        </w:rPr>
        <w:t>(4)</w:t>
      </w:r>
      <w:r w:rsidRPr="00AC5211">
        <w:rPr>
          <w:sz w:val="20"/>
          <w:szCs w:val="20"/>
          <w:lang w:val="fi-FI"/>
        </w:rPr>
        <w:tab/>
      </w:r>
      <w:r w:rsidRPr="00AC5211">
        <w:rPr>
          <w:position w:val="-10"/>
          <w:sz w:val="20"/>
          <w:szCs w:val="20"/>
          <w:lang w:val="fi-FI"/>
        </w:rPr>
        <w:object w:dxaOrig="820" w:dyaOrig="320">
          <v:shape id="_x0000_i1030" type="#_x0000_t75" style="width:40.8pt;height:16.2pt" o:ole="" fillcolor="window">
            <v:imagedata r:id="rId17" o:title=""/>
          </v:shape>
          <o:OLEObject Type="Embed" ProgID="Equation.3" ShapeID="_x0000_i1030" DrawAspect="Content" ObjectID="_1567856937" r:id="rId18"/>
        </w:object>
      </w:r>
    </w:p>
    <w:p w:rsidR="00B032D5" w:rsidRPr="00AC5211" w:rsidRDefault="00B032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</w:p>
    <w:p w:rsidR="00B032D5" w:rsidRPr="00AC5211" w:rsidRDefault="00B032D5" w:rsidP="007519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  <w:r w:rsidRPr="00AC5211">
        <w:rPr>
          <w:i/>
          <w:sz w:val="20"/>
          <w:szCs w:val="20"/>
          <w:lang w:val="fi-FI"/>
        </w:rPr>
        <w:t>E</w:t>
      </w:r>
      <w:r w:rsidRPr="00AC5211">
        <w:rPr>
          <w:sz w:val="20"/>
          <w:szCs w:val="20"/>
          <w:lang w:val="fi-FI"/>
        </w:rPr>
        <w:tab/>
      </w:r>
      <w:r w:rsidR="007519D9" w:rsidRPr="00AC5211">
        <w:rPr>
          <w:sz w:val="20"/>
          <w:szCs w:val="20"/>
          <w:lang w:val="fi-FI"/>
        </w:rPr>
        <w:t>kalastuspanos</w:t>
      </w:r>
      <w:r w:rsidR="00307A9E" w:rsidRPr="00AC5211">
        <w:rPr>
          <w:sz w:val="20"/>
          <w:szCs w:val="20"/>
          <w:lang w:val="fi-FI"/>
        </w:rPr>
        <w:t>, e</w:t>
      </w:r>
      <w:r w:rsidR="007519D9" w:rsidRPr="00AC5211">
        <w:rPr>
          <w:sz w:val="20"/>
          <w:szCs w:val="20"/>
          <w:lang w:val="fi-FI"/>
        </w:rPr>
        <w:t>sim. alusten lukumäärä, kalastustunnit tai päivät</w:t>
      </w:r>
    </w:p>
    <w:p w:rsidR="00B032D5" w:rsidRPr="00AC5211" w:rsidRDefault="00B032D5" w:rsidP="00D042E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left="720" w:hanging="720"/>
        <w:jc w:val="both"/>
        <w:rPr>
          <w:sz w:val="20"/>
          <w:szCs w:val="20"/>
          <w:lang w:val="fi-FI"/>
        </w:rPr>
      </w:pPr>
      <w:r w:rsidRPr="00AC5211">
        <w:rPr>
          <w:i/>
          <w:sz w:val="20"/>
          <w:szCs w:val="20"/>
          <w:lang w:val="fi-FI"/>
        </w:rPr>
        <w:t>q</w:t>
      </w:r>
      <w:r w:rsidRPr="00AC5211">
        <w:rPr>
          <w:sz w:val="20"/>
          <w:szCs w:val="20"/>
          <w:lang w:val="fi-FI"/>
        </w:rPr>
        <w:tab/>
      </w:r>
      <w:r w:rsidR="00D042E9" w:rsidRPr="00AC5211">
        <w:rPr>
          <w:sz w:val="20"/>
          <w:szCs w:val="20"/>
          <w:lang w:val="fi-FI"/>
        </w:rPr>
        <w:t>saalistettavuuskerroin</w:t>
      </w:r>
      <w:r w:rsidR="00E3725D" w:rsidRPr="00AC5211">
        <w:rPr>
          <w:sz w:val="20"/>
          <w:szCs w:val="20"/>
          <w:lang w:val="fi-FI"/>
        </w:rPr>
        <w:t xml:space="preserve">, </w:t>
      </w:r>
      <w:r w:rsidR="00D042E9" w:rsidRPr="00AC5211">
        <w:rPr>
          <w:sz w:val="20"/>
          <w:szCs w:val="20"/>
          <w:lang w:val="fi-FI"/>
        </w:rPr>
        <w:t>kalastusvälineen teknologia</w:t>
      </w:r>
      <w:r w:rsidR="006360C4" w:rsidRPr="00AC5211">
        <w:rPr>
          <w:sz w:val="20"/>
          <w:szCs w:val="20"/>
          <w:lang w:val="fi-FI"/>
        </w:rPr>
        <w:t xml:space="preserve"> </w:t>
      </w:r>
    </w:p>
    <w:p w:rsidR="00B032D5" w:rsidRPr="00AC5211" w:rsidRDefault="00B032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left="720" w:hanging="720"/>
        <w:jc w:val="both"/>
        <w:rPr>
          <w:sz w:val="20"/>
          <w:szCs w:val="20"/>
          <w:lang w:val="fi-FI"/>
        </w:rPr>
      </w:pPr>
    </w:p>
    <w:p w:rsidR="00B032D5" w:rsidRPr="00AC5211" w:rsidRDefault="009248B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  <w:lang w:val="fi-FI"/>
        </w:rPr>
      </w:pPr>
      <w:r w:rsidRPr="00AC5211">
        <w:rPr>
          <w:b/>
          <w:bCs/>
          <w:sz w:val="20"/>
          <w:szCs w:val="20"/>
          <w:lang w:val="fi-FI"/>
        </w:rPr>
        <w:t>Kestävyyden määritelmä</w:t>
      </w:r>
      <w:r w:rsidR="006144A3" w:rsidRPr="00AC5211">
        <w:rPr>
          <w:b/>
          <w:bCs/>
          <w:sz w:val="20"/>
          <w:szCs w:val="20"/>
          <w:lang w:val="fi-FI"/>
        </w:rPr>
        <w:t>:</w:t>
      </w:r>
      <w:r w:rsidR="00B032D5" w:rsidRPr="00AC5211">
        <w:rPr>
          <w:b/>
          <w:bCs/>
          <w:sz w:val="20"/>
          <w:szCs w:val="20"/>
          <w:lang w:val="fi-FI"/>
        </w:rPr>
        <w:t xml:space="preserve"> F(x) = h</w:t>
      </w:r>
    </w:p>
    <w:p w:rsidR="00B032D5" w:rsidRPr="00AC5211" w:rsidRDefault="00B032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left="720" w:hanging="720"/>
        <w:jc w:val="both"/>
        <w:rPr>
          <w:sz w:val="20"/>
          <w:szCs w:val="20"/>
          <w:lang w:val="fi-FI"/>
        </w:rPr>
      </w:pPr>
    </w:p>
    <w:p w:rsidR="000134E1" w:rsidRPr="00AC5211" w:rsidRDefault="000134E1" w:rsidP="000134E1">
      <w:pPr>
        <w:tabs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  <w:r w:rsidRPr="00AC5211">
        <w:rPr>
          <w:sz w:val="20"/>
          <w:szCs w:val="20"/>
          <w:lang w:val="fi-FI"/>
        </w:rPr>
        <w:t>Kestävyys tarkoittaa tässä siis sitä että pitkällä aikavälillä kalakannan taso pysyy muuttumattomana, kun tuotanto eli saalistus = kasvu.</w:t>
      </w:r>
      <w:r w:rsidR="005B4715" w:rsidRPr="00AC5211">
        <w:rPr>
          <w:sz w:val="20"/>
          <w:szCs w:val="20"/>
          <w:lang w:val="fi-FI"/>
        </w:rPr>
        <w:t xml:space="preserve"> Monesti puhutaan ns. </w:t>
      </w:r>
      <w:proofErr w:type="spellStart"/>
      <w:r w:rsidR="005B4715" w:rsidRPr="00AC5211">
        <w:rPr>
          <w:sz w:val="20"/>
          <w:szCs w:val="20"/>
          <w:lang w:val="fi-FI"/>
        </w:rPr>
        <w:t>steady</w:t>
      </w:r>
      <w:proofErr w:type="spellEnd"/>
      <w:r w:rsidR="005B4715" w:rsidRPr="00AC5211">
        <w:rPr>
          <w:sz w:val="20"/>
          <w:szCs w:val="20"/>
          <w:lang w:val="fi-FI"/>
        </w:rPr>
        <w:t xml:space="preserve"> </w:t>
      </w:r>
      <w:proofErr w:type="spellStart"/>
      <w:r w:rsidR="005B4715" w:rsidRPr="00AC5211">
        <w:rPr>
          <w:sz w:val="20"/>
          <w:szCs w:val="20"/>
          <w:lang w:val="fi-FI"/>
        </w:rPr>
        <w:t>state</w:t>
      </w:r>
      <w:r w:rsidR="00DD0550" w:rsidRPr="00AC5211">
        <w:rPr>
          <w:sz w:val="20"/>
          <w:szCs w:val="20"/>
          <w:lang w:val="fi-FI"/>
        </w:rPr>
        <w:t>:</w:t>
      </w:r>
      <w:r w:rsidR="005B4715" w:rsidRPr="00AC5211">
        <w:rPr>
          <w:sz w:val="20"/>
          <w:szCs w:val="20"/>
          <w:lang w:val="fi-FI"/>
        </w:rPr>
        <w:t>sta</w:t>
      </w:r>
      <w:proofErr w:type="spellEnd"/>
      <w:r w:rsidR="005B4715" w:rsidRPr="00AC5211">
        <w:rPr>
          <w:sz w:val="20"/>
          <w:szCs w:val="20"/>
          <w:lang w:val="fi-FI"/>
        </w:rPr>
        <w:t>.</w:t>
      </w:r>
    </w:p>
    <w:p w:rsidR="000134E1" w:rsidRPr="00AC5211" w:rsidRDefault="000134E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left="720" w:hanging="720"/>
        <w:jc w:val="both"/>
        <w:rPr>
          <w:sz w:val="20"/>
          <w:szCs w:val="20"/>
          <w:lang w:val="fi-FI"/>
        </w:rPr>
      </w:pPr>
    </w:p>
    <w:p w:rsidR="005461CD" w:rsidRPr="00AC5211" w:rsidRDefault="000D342F" w:rsidP="000D342F">
      <w:pPr>
        <w:tabs>
          <w:tab w:val="left" w:pos="0"/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  <w:r w:rsidRPr="00AC5211">
        <w:rPr>
          <w:sz w:val="20"/>
          <w:szCs w:val="20"/>
          <w:lang w:val="fi-FI"/>
        </w:rPr>
        <w:t xml:space="preserve">Lasketaan seuraavaksi kestävä kalakanta hyödyntämällä tätä kestävyyden määritelmää: </w:t>
      </w:r>
    </w:p>
    <w:p w:rsidR="005461CD" w:rsidRPr="00AC5211" w:rsidRDefault="005461C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left="720" w:hanging="720"/>
        <w:jc w:val="both"/>
        <w:rPr>
          <w:sz w:val="20"/>
          <w:szCs w:val="20"/>
          <w:lang w:val="fi-FI"/>
        </w:rPr>
      </w:pPr>
    </w:p>
    <w:p w:rsidR="00B032D5" w:rsidRPr="00AC5211" w:rsidRDefault="00B032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  <w:r w:rsidRPr="00AC5211">
        <w:rPr>
          <w:position w:val="-24"/>
          <w:sz w:val="20"/>
          <w:szCs w:val="20"/>
          <w:lang w:val="fi-FI"/>
        </w:rPr>
        <w:object w:dxaOrig="1660" w:dyaOrig="620">
          <v:shape id="_x0000_i1031" type="#_x0000_t75" style="width:82.8pt;height:31.2pt" o:ole="" fillcolor="window">
            <v:imagedata r:id="rId19" o:title=""/>
          </v:shape>
          <o:OLEObject Type="Embed" ProgID="Equation.3" ShapeID="_x0000_i1031" DrawAspect="Content" ObjectID="_1567856938" r:id="rId20"/>
        </w:object>
      </w:r>
    </w:p>
    <w:p w:rsidR="00B032D5" w:rsidRPr="00AC5211" w:rsidRDefault="00B032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</w:p>
    <w:p w:rsidR="00B032D5" w:rsidRPr="00AC5211" w:rsidRDefault="00B032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  <w:r w:rsidRPr="00AC5211">
        <w:rPr>
          <w:position w:val="-24"/>
          <w:sz w:val="20"/>
          <w:szCs w:val="20"/>
          <w:lang w:val="fi-FI"/>
        </w:rPr>
        <w:object w:dxaOrig="1500" w:dyaOrig="620">
          <v:shape id="_x0000_i1032" type="#_x0000_t75" style="width:75pt;height:31.2pt" o:ole="" fillcolor="window">
            <v:imagedata r:id="rId21" o:title=""/>
          </v:shape>
          <o:OLEObject Type="Embed" ProgID="Equation.3" ShapeID="_x0000_i1032" DrawAspect="Content" ObjectID="_1567856939" r:id="rId22"/>
        </w:object>
      </w:r>
    </w:p>
    <w:p w:rsidR="00B032D5" w:rsidRPr="00AC5211" w:rsidRDefault="00B032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</w:p>
    <w:p w:rsidR="00B032D5" w:rsidRPr="00AC5211" w:rsidRDefault="00B032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  <w:r w:rsidRPr="00AC5211">
        <w:rPr>
          <w:sz w:val="20"/>
          <w:szCs w:val="20"/>
          <w:lang w:val="fi-FI"/>
        </w:rPr>
        <w:t>(5)</w:t>
      </w:r>
      <w:r w:rsidRPr="00AC5211">
        <w:rPr>
          <w:sz w:val="20"/>
          <w:szCs w:val="20"/>
          <w:lang w:val="fi-FI"/>
        </w:rPr>
        <w:tab/>
      </w:r>
      <w:r w:rsidRPr="00AC5211">
        <w:rPr>
          <w:position w:val="-24"/>
          <w:sz w:val="20"/>
          <w:szCs w:val="20"/>
          <w:lang w:val="fi-FI"/>
        </w:rPr>
        <w:object w:dxaOrig="1719" w:dyaOrig="620">
          <v:shape id="_x0000_i1033" type="#_x0000_t75" style="width:85.8pt;height:31.2pt" o:ole="" fillcolor="window">
            <v:imagedata r:id="rId23" o:title=""/>
          </v:shape>
          <o:OLEObject Type="Embed" ProgID="Equation.3" ShapeID="_x0000_i1033" DrawAspect="Content" ObjectID="_1567856940" r:id="rId24"/>
        </w:object>
      </w:r>
    </w:p>
    <w:p w:rsidR="00B032D5" w:rsidRPr="00AC5211" w:rsidRDefault="00B032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</w:p>
    <w:p w:rsidR="004917AD" w:rsidRPr="00AC5211" w:rsidRDefault="00EB4084" w:rsidP="00EB408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  <w:r w:rsidRPr="00AC5211">
        <w:rPr>
          <w:sz w:val="20"/>
          <w:szCs w:val="20"/>
          <w:lang w:val="fi-FI"/>
        </w:rPr>
        <w:t>Yhtälö (5) määrittää kestävän kalakannan jokaiselle mahdolliselle kalastuspanoksen arvolle</w:t>
      </w:r>
      <w:r w:rsidR="004917AD" w:rsidRPr="00AC5211">
        <w:rPr>
          <w:sz w:val="20"/>
          <w:szCs w:val="20"/>
          <w:lang w:val="fi-FI"/>
        </w:rPr>
        <w:t xml:space="preserve">. </w:t>
      </w:r>
      <w:r w:rsidRPr="00AC5211">
        <w:rPr>
          <w:sz w:val="20"/>
          <w:szCs w:val="20"/>
          <w:lang w:val="fi-FI"/>
        </w:rPr>
        <w:t>Mitä suurempi kalastuspanos</w:t>
      </w:r>
      <w:r w:rsidR="005B0C92" w:rsidRPr="00AC5211">
        <w:rPr>
          <w:sz w:val="20"/>
          <w:szCs w:val="20"/>
          <w:lang w:val="fi-FI"/>
        </w:rPr>
        <w:t xml:space="preserve"> on,</w:t>
      </w:r>
      <w:r w:rsidRPr="00AC5211">
        <w:rPr>
          <w:sz w:val="20"/>
          <w:szCs w:val="20"/>
          <w:lang w:val="fi-FI"/>
        </w:rPr>
        <w:t xml:space="preserve"> sitä pienempi </w:t>
      </w:r>
      <w:r w:rsidR="005B0C92" w:rsidRPr="00AC5211">
        <w:rPr>
          <w:sz w:val="20"/>
          <w:szCs w:val="20"/>
          <w:lang w:val="fi-FI"/>
        </w:rPr>
        <w:t xml:space="preserve">on </w:t>
      </w:r>
      <w:r w:rsidRPr="00AC5211">
        <w:rPr>
          <w:sz w:val="20"/>
          <w:szCs w:val="20"/>
          <w:lang w:val="fi-FI"/>
        </w:rPr>
        <w:t>kestävä kalakanta.</w:t>
      </w:r>
    </w:p>
    <w:p w:rsidR="004917AD" w:rsidRPr="00AC5211" w:rsidRDefault="004917A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</w:p>
    <w:p w:rsidR="00B032D5" w:rsidRPr="00AC5211" w:rsidRDefault="00AE31B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  <w:r w:rsidRPr="00AC5211">
        <w:rPr>
          <w:sz w:val="20"/>
          <w:szCs w:val="20"/>
          <w:lang w:val="fi-FI"/>
        </w:rPr>
        <w:t>Graafisesti</w:t>
      </w:r>
      <w:r w:rsidR="004917AD" w:rsidRPr="00AC5211">
        <w:rPr>
          <w:sz w:val="20"/>
          <w:szCs w:val="20"/>
          <w:lang w:val="fi-FI"/>
        </w:rPr>
        <w:t>:</w:t>
      </w:r>
    </w:p>
    <w:p w:rsidR="004917AD" w:rsidRPr="00AC5211" w:rsidRDefault="004917A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</w:p>
    <w:p w:rsidR="004917AD" w:rsidRPr="00AC5211" w:rsidRDefault="004917A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</w:p>
    <w:p w:rsidR="00B032D5" w:rsidRPr="00AC5211" w:rsidRDefault="00B032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</w:p>
    <w:p w:rsidR="004917AD" w:rsidRPr="00AC5211" w:rsidRDefault="004917A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</w:p>
    <w:p w:rsidR="004917AD" w:rsidRPr="00AC5211" w:rsidRDefault="004917A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</w:p>
    <w:p w:rsidR="004917AD" w:rsidRPr="00AC5211" w:rsidRDefault="004917A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</w:p>
    <w:p w:rsidR="004917AD" w:rsidRPr="00AC5211" w:rsidRDefault="004917A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</w:p>
    <w:p w:rsidR="004917AD" w:rsidRPr="00AC5211" w:rsidRDefault="004917A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</w:p>
    <w:p w:rsidR="00321AA9" w:rsidRPr="00AC5211" w:rsidRDefault="00321AA9" w:rsidP="004917A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</w:p>
    <w:p w:rsidR="00321AA9" w:rsidRPr="00AC5211" w:rsidRDefault="00321AA9" w:rsidP="004917A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</w:p>
    <w:p w:rsidR="00321AA9" w:rsidRPr="00AC5211" w:rsidRDefault="00321AA9" w:rsidP="004917A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</w:p>
    <w:p w:rsidR="00E972CB" w:rsidRPr="00AC5211" w:rsidRDefault="00E972CB" w:rsidP="004917A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</w:p>
    <w:p w:rsidR="00E972CB" w:rsidRPr="00AC5211" w:rsidRDefault="00E972CB" w:rsidP="004917A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</w:p>
    <w:p w:rsidR="00E972CB" w:rsidRPr="00AC5211" w:rsidRDefault="00E972CB" w:rsidP="004917A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</w:p>
    <w:p w:rsidR="00E972CB" w:rsidRPr="00AC5211" w:rsidRDefault="00E972CB" w:rsidP="004917A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</w:p>
    <w:p w:rsidR="00E972CB" w:rsidRPr="00AC5211" w:rsidRDefault="00E972CB" w:rsidP="004917A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</w:p>
    <w:p w:rsidR="00B032D5" w:rsidRPr="00AC5211" w:rsidRDefault="0089418E" w:rsidP="0089418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  <w:r w:rsidRPr="00AC5211">
        <w:rPr>
          <w:sz w:val="20"/>
          <w:szCs w:val="20"/>
          <w:lang w:val="fi-FI"/>
        </w:rPr>
        <w:t xml:space="preserve">Kestävä saalis saadaan puolestaan sijoittamalla </w:t>
      </w:r>
      <w:r w:rsidR="00F87136" w:rsidRPr="00AC5211">
        <w:rPr>
          <w:sz w:val="20"/>
          <w:szCs w:val="20"/>
          <w:lang w:val="fi-FI"/>
        </w:rPr>
        <w:t xml:space="preserve">kestävän kannan </w:t>
      </w:r>
      <w:r w:rsidRPr="00AC5211">
        <w:rPr>
          <w:sz w:val="20"/>
          <w:szCs w:val="20"/>
          <w:lang w:val="fi-FI"/>
        </w:rPr>
        <w:t>yhtälö</w:t>
      </w:r>
      <w:r w:rsidR="004917AD" w:rsidRPr="00AC5211">
        <w:rPr>
          <w:sz w:val="20"/>
          <w:szCs w:val="20"/>
          <w:lang w:val="fi-FI"/>
        </w:rPr>
        <w:t xml:space="preserve"> (5) </w:t>
      </w:r>
      <w:r w:rsidR="00367574" w:rsidRPr="00AC5211">
        <w:rPr>
          <w:position w:val="-24"/>
          <w:sz w:val="20"/>
          <w:szCs w:val="20"/>
          <w:lang w:val="fi-FI"/>
        </w:rPr>
        <w:object w:dxaOrig="1400" w:dyaOrig="620">
          <v:shape id="_x0000_i1034" type="#_x0000_t75" style="width:70.2pt;height:31.2pt" o:ole="" fillcolor="window">
            <v:imagedata r:id="rId25" o:title=""/>
          </v:shape>
          <o:OLEObject Type="Embed" ProgID="Equation.3" ShapeID="_x0000_i1034" DrawAspect="Content" ObjectID="_1567856941" r:id="rId26"/>
        </w:object>
      </w:r>
      <w:r w:rsidR="00F92B87" w:rsidRPr="00AC5211">
        <w:rPr>
          <w:sz w:val="20"/>
          <w:szCs w:val="20"/>
          <w:lang w:val="fi-FI"/>
        </w:rPr>
        <w:t xml:space="preserve"> </w:t>
      </w:r>
      <w:r w:rsidR="00271163">
        <w:rPr>
          <w:sz w:val="20"/>
          <w:szCs w:val="20"/>
          <w:lang w:val="fi-FI"/>
        </w:rPr>
        <w:t>saalisfunktioon</w:t>
      </w:r>
      <w:r w:rsidR="00271163" w:rsidRPr="00AC5211">
        <w:rPr>
          <w:sz w:val="20"/>
          <w:szCs w:val="20"/>
          <w:lang w:val="fi-FI"/>
        </w:rPr>
        <w:t xml:space="preserve"> </w:t>
      </w:r>
      <w:r w:rsidR="00B032D5" w:rsidRPr="00AC5211">
        <w:rPr>
          <w:sz w:val="20"/>
          <w:szCs w:val="20"/>
          <w:lang w:val="fi-FI"/>
        </w:rPr>
        <w:t>(4)</w:t>
      </w:r>
      <w:r w:rsidR="00F92B87" w:rsidRPr="00AC5211">
        <w:rPr>
          <w:sz w:val="20"/>
          <w:szCs w:val="20"/>
          <w:lang w:val="fi-FI"/>
        </w:rPr>
        <w:t xml:space="preserve"> </w:t>
      </w:r>
      <w:r w:rsidR="00F92B87" w:rsidRPr="00AC5211">
        <w:rPr>
          <w:position w:val="-10"/>
          <w:sz w:val="20"/>
          <w:szCs w:val="20"/>
          <w:lang w:val="fi-FI"/>
        </w:rPr>
        <w:object w:dxaOrig="820" w:dyaOrig="320">
          <v:shape id="_x0000_i1035" type="#_x0000_t75" style="width:40.8pt;height:16.2pt" o:ole="" fillcolor="window">
            <v:imagedata r:id="rId17" o:title=""/>
          </v:shape>
          <o:OLEObject Type="Embed" ProgID="Equation.3" ShapeID="_x0000_i1035" DrawAspect="Content" ObjectID="_1567856942" r:id="rId27"/>
        </w:object>
      </w:r>
      <w:r w:rsidR="00B032D5" w:rsidRPr="00AC5211">
        <w:rPr>
          <w:sz w:val="20"/>
          <w:szCs w:val="20"/>
          <w:lang w:val="fi-FI"/>
        </w:rPr>
        <w:t>:</w:t>
      </w:r>
    </w:p>
    <w:p w:rsidR="00321AA9" w:rsidRPr="00AC5211" w:rsidRDefault="00321AA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</w:p>
    <w:p w:rsidR="00B032D5" w:rsidRPr="00AC5211" w:rsidRDefault="00B032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  <w:r w:rsidRPr="00AC5211">
        <w:rPr>
          <w:sz w:val="20"/>
          <w:szCs w:val="20"/>
          <w:lang w:val="fi-FI"/>
        </w:rPr>
        <w:t>(6)</w:t>
      </w:r>
      <w:r w:rsidRPr="00AC5211">
        <w:rPr>
          <w:sz w:val="20"/>
          <w:szCs w:val="20"/>
          <w:lang w:val="fi-FI"/>
        </w:rPr>
        <w:tab/>
      </w:r>
      <w:r w:rsidRPr="00AC5211">
        <w:rPr>
          <w:position w:val="-24"/>
          <w:sz w:val="20"/>
          <w:szCs w:val="20"/>
          <w:lang w:val="fi-FI"/>
        </w:rPr>
        <w:object w:dxaOrig="1680" w:dyaOrig="620">
          <v:shape id="_x0000_i1036" type="#_x0000_t75" style="width:84pt;height:31.2pt" o:ole="" fillcolor="window">
            <v:imagedata r:id="rId28" o:title=""/>
          </v:shape>
          <o:OLEObject Type="Embed" ProgID="Equation.3" ShapeID="_x0000_i1036" DrawAspect="Content" ObjectID="_1567856943" r:id="rId29"/>
        </w:object>
      </w:r>
    </w:p>
    <w:p w:rsidR="00321AA9" w:rsidRPr="00AC5211" w:rsidRDefault="00321AA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B032D5" w:rsidRPr="00AC5211" w:rsidRDefault="0066423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sz w:val="20"/>
          <w:szCs w:val="20"/>
          <w:lang w:val="fi-FI"/>
        </w:rPr>
      </w:pPr>
      <w:r w:rsidRPr="00AC5211">
        <w:rPr>
          <w:sz w:val="20"/>
          <w:szCs w:val="20"/>
          <w:lang w:val="fi-FI"/>
        </w:rPr>
        <w:t>Kestävä saalis graafisesti kalastuspanoksen funktiona</w:t>
      </w:r>
      <w:r w:rsidR="00064037" w:rsidRPr="00AC5211">
        <w:rPr>
          <w:sz w:val="20"/>
          <w:szCs w:val="20"/>
          <w:lang w:val="fi-FI"/>
        </w:rPr>
        <w:t>:</w:t>
      </w:r>
    </w:p>
    <w:p w:rsidR="00064037" w:rsidRPr="00AC5211" w:rsidRDefault="000640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sz w:val="20"/>
          <w:szCs w:val="20"/>
          <w:lang w:val="fi-FI"/>
        </w:rPr>
      </w:pPr>
    </w:p>
    <w:p w:rsidR="00064037" w:rsidRPr="00AC5211" w:rsidRDefault="000640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sz w:val="20"/>
          <w:szCs w:val="20"/>
          <w:lang w:val="fi-FI"/>
        </w:rPr>
      </w:pPr>
    </w:p>
    <w:p w:rsidR="00064037" w:rsidRPr="00AC5211" w:rsidRDefault="000640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sz w:val="20"/>
          <w:szCs w:val="20"/>
          <w:lang w:val="fi-FI"/>
        </w:rPr>
      </w:pPr>
    </w:p>
    <w:p w:rsidR="00064037" w:rsidRPr="00AC5211" w:rsidRDefault="000640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sz w:val="20"/>
          <w:szCs w:val="20"/>
          <w:lang w:val="fi-FI"/>
        </w:rPr>
      </w:pPr>
    </w:p>
    <w:p w:rsidR="00064037" w:rsidRPr="00AC5211" w:rsidRDefault="000640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sz w:val="20"/>
          <w:szCs w:val="20"/>
          <w:lang w:val="fi-FI"/>
        </w:rPr>
      </w:pPr>
    </w:p>
    <w:p w:rsidR="00064037" w:rsidRPr="00AC5211" w:rsidRDefault="000640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sz w:val="20"/>
          <w:szCs w:val="20"/>
          <w:lang w:val="fi-FI"/>
        </w:rPr>
      </w:pPr>
    </w:p>
    <w:p w:rsidR="00064037" w:rsidRPr="00AC5211" w:rsidRDefault="000640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sz w:val="20"/>
          <w:szCs w:val="20"/>
          <w:lang w:val="fi-FI"/>
        </w:rPr>
      </w:pPr>
    </w:p>
    <w:p w:rsidR="00064037" w:rsidRPr="00AC5211" w:rsidRDefault="000640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sz w:val="20"/>
          <w:szCs w:val="20"/>
          <w:lang w:val="fi-FI"/>
        </w:rPr>
      </w:pPr>
    </w:p>
    <w:p w:rsidR="00064037" w:rsidRPr="00AC5211" w:rsidRDefault="000640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sz w:val="20"/>
          <w:szCs w:val="20"/>
          <w:lang w:val="fi-FI"/>
        </w:rPr>
      </w:pPr>
    </w:p>
    <w:p w:rsidR="00064037" w:rsidRPr="00AC5211" w:rsidRDefault="000640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sz w:val="20"/>
          <w:szCs w:val="20"/>
          <w:lang w:val="fi-FI"/>
        </w:rPr>
      </w:pPr>
    </w:p>
    <w:p w:rsidR="00064037" w:rsidRPr="00AC5211" w:rsidRDefault="000640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sz w:val="20"/>
          <w:szCs w:val="20"/>
          <w:lang w:val="fi-FI"/>
        </w:rPr>
      </w:pPr>
    </w:p>
    <w:p w:rsidR="00064037" w:rsidRPr="00AC5211" w:rsidRDefault="000640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sz w:val="20"/>
          <w:szCs w:val="20"/>
          <w:lang w:val="fi-FI"/>
        </w:rPr>
      </w:pPr>
    </w:p>
    <w:p w:rsidR="00064037" w:rsidRPr="00AC5211" w:rsidRDefault="000640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sz w:val="20"/>
          <w:szCs w:val="20"/>
          <w:lang w:val="fi-FI"/>
        </w:rPr>
      </w:pPr>
    </w:p>
    <w:p w:rsidR="00064037" w:rsidRPr="00AC5211" w:rsidRDefault="0006403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sz w:val="20"/>
          <w:szCs w:val="20"/>
          <w:lang w:val="fi-FI"/>
        </w:rPr>
      </w:pPr>
    </w:p>
    <w:p w:rsidR="00B032D5" w:rsidRPr="00AC5211" w:rsidRDefault="00B032D5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E972CB" w:rsidRPr="00AC5211" w:rsidRDefault="00E972C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E972CB" w:rsidRPr="00AC5211" w:rsidRDefault="00E972C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E972CB" w:rsidRPr="00AC5211" w:rsidRDefault="00E972CB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064037" w:rsidRPr="00AC5211" w:rsidRDefault="00E61B7D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sz w:val="20"/>
          <w:szCs w:val="20"/>
          <w:u w:val="single"/>
        </w:rPr>
      </w:pPr>
      <w:r w:rsidRPr="00AC5211">
        <w:rPr>
          <w:sz w:val="20"/>
          <w:szCs w:val="20"/>
          <w:u w:val="single"/>
        </w:rPr>
        <w:t>Talous</w:t>
      </w:r>
    </w:p>
    <w:p w:rsidR="00B032D5" w:rsidRPr="00AC5211" w:rsidRDefault="00830C13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AC5211">
        <w:rPr>
          <w:sz w:val="20"/>
          <w:szCs w:val="20"/>
        </w:rPr>
        <w:t>Oletukset</w:t>
      </w:r>
    </w:p>
    <w:p w:rsidR="00B032D5" w:rsidRPr="00AC5211" w:rsidRDefault="00BE0BD0" w:rsidP="00BE0BD0">
      <w:pPr>
        <w:pStyle w:val="BodyText2"/>
        <w:numPr>
          <w:ilvl w:val="0"/>
          <w:numId w:val="5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AC5211">
        <w:rPr>
          <w:sz w:val="20"/>
          <w:szCs w:val="20"/>
        </w:rPr>
        <w:t>kalan hinta</w:t>
      </w:r>
      <w:r w:rsidR="00BA29CE" w:rsidRPr="00AC5211">
        <w:rPr>
          <w:sz w:val="20"/>
          <w:szCs w:val="20"/>
        </w:rPr>
        <w:t xml:space="preserve"> </w:t>
      </w:r>
      <w:r w:rsidR="00C36415" w:rsidRPr="00AC5211">
        <w:rPr>
          <w:sz w:val="20"/>
          <w:szCs w:val="20"/>
        </w:rPr>
        <w:t>(</w:t>
      </w:r>
      <w:r w:rsidR="00BA29CE" w:rsidRPr="00AC5211">
        <w:rPr>
          <w:sz w:val="20"/>
          <w:szCs w:val="20"/>
        </w:rPr>
        <w:t xml:space="preserve">per kg </w:t>
      </w:r>
      <w:r w:rsidRPr="00AC5211">
        <w:rPr>
          <w:sz w:val="20"/>
          <w:szCs w:val="20"/>
        </w:rPr>
        <w:t>tai tonni</w:t>
      </w:r>
      <w:r w:rsidR="00C36415" w:rsidRPr="00AC5211">
        <w:rPr>
          <w:sz w:val="20"/>
          <w:szCs w:val="20"/>
        </w:rPr>
        <w:t xml:space="preserve">) </w:t>
      </w:r>
      <w:r w:rsidR="00BA29CE" w:rsidRPr="00AC5211">
        <w:rPr>
          <w:i/>
          <w:sz w:val="20"/>
          <w:szCs w:val="20"/>
        </w:rPr>
        <w:t>p</w:t>
      </w:r>
      <w:r w:rsidR="00BA29CE" w:rsidRPr="00AC5211">
        <w:rPr>
          <w:sz w:val="20"/>
          <w:szCs w:val="20"/>
        </w:rPr>
        <w:t xml:space="preserve"> </w:t>
      </w:r>
      <w:r w:rsidRPr="00AC5211">
        <w:rPr>
          <w:sz w:val="20"/>
          <w:szCs w:val="20"/>
        </w:rPr>
        <w:t>on vakio</w:t>
      </w:r>
      <w:r w:rsidR="0069287D" w:rsidRPr="00AC5211">
        <w:rPr>
          <w:sz w:val="20"/>
          <w:szCs w:val="20"/>
        </w:rPr>
        <w:t xml:space="preserve"> (</w:t>
      </w:r>
      <w:r w:rsidRPr="00AC5211">
        <w:rPr>
          <w:sz w:val="20"/>
          <w:szCs w:val="20"/>
        </w:rPr>
        <w:t>esim. maailmanmarkkinahinta johon kalastajat eivät voi vaikuttaa</w:t>
      </w:r>
      <w:r w:rsidR="0069287D" w:rsidRPr="00AC5211">
        <w:rPr>
          <w:sz w:val="20"/>
          <w:szCs w:val="20"/>
        </w:rPr>
        <w:t>)</w:t>
      </w:r>
    </w:p>
    <w:p w:rsidR="00B032D5" w:rsidRPr="00AC5211" w:rsidRDefault="00F03A93" w:rsidP="00F03A93">
      <w:pPr>
        <w:pStyle w:val="BodyText2"/>
        <w:numPr>
          <w:ilvl w:val="0"/>
          <w:numId w:val="5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AC5211">
        <w:rPr>
          <w:sz w:val="20"/>
          <w:szCs w:val="20"/>
        </w:rPr>
        <w:t xml:space="preserve">kalastuspanoksen yksikkökustannus </w:t>
      </w:r>
      <w:r w:rsidRPr="00AC5211">
        <w:rPr>
          <w:i/>
          <w:sz w:val="20"/>
          <w:szCs w:val="20"/>
        </w:rPr>
        <w:t>c</w:t>
      </w:r>
      <w:r w:rsidRPr="00AC5211">
        <w:rPr>
          <w:sz w:val="20"/>
          <w:szCs w:val="20"/>
        </w:rPr>
        <w:t xml:space="preserve"> </w:t>
      </w:r>
      <w:r w:rsidR="00420885" w:rsidRPr="00AC5211">
        <w:rPr>
          <w:sz w:val="20"/>
          <w:szCs w:val="20"/>
        </w:rPr>
        <w:t xml:space="preserve">on </w:t>
      </w:r>
      <w:r w:rsidRPr="00AC5211">
        <w:rPr>
          <w:sz w:val="20"/>
          <w:szCs w:val="20"/>
        </w:rPr>
        <w:t>vakio</w:t>
      </w:r>
      <w:r w:rsidR="009A4182" w:rsidRPr="00AC5211">
        <w:rPr>
          <w:sz w:val="20"/>
          <w:szCs w:val="20"/>
        </w:rPr>
        <w:t xml:space="preserve"> (</w:t>
      </w:r>
      <w:r w:rsidRPr="00AC5211">
        <w:rPr>
          <w:sz w:val="20"/>
          <w:szCs w:val="20"/>
        </w:rPr>
        <w:t>rajakustannus</w:t>
      </w:r>
      <w:r w:rsidR="009A4182" w:rsidRPr="00AC5211">
        <w:rPr>
          <w:sz w:val="20"/>
          <w:szCs w:val="20"/>
        </w:rPr>
        <w:t>)</w:t>
      </w:r>
    </w:p>
    <w:p w:rsidR="00B032D5" w:rsidRPr="00AC5211" w:rsidRDefault="00B032D5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1D459B" w:rsidRPr="00AC5211" w:rsidRDefault="00670CE9" w:rsidP="00670CE9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AC5211">
        <w:rPr>
          <w:sz w:val="20"/>
          <w:szCs w:val="20"/>
        </w:rPr>
        <w:t xml:space="preserve">Seuraavaksi laskemme taloudellisesti optimaalisen kalastuspanoksen. Oletamme, että kalastusta hoitaa yksi kalastaja (ns. </w:t>
      </w:r>
      <w:proofErr w:type="spellStart"/>
      <w:r w:rsidRPr="00AC5211">
        <w:rPr>
          <w:sz w:val="20"/>
          <w:szCs w:val="20"/>
        </w:rPr>
        <w:t>sole</w:t>
      </w:r>
      <w:proofErr w:type="spellEnd"/>
      <w:r w:rsidRPr="00AC5211">
        <w:rPr>
          <w:sz w:val="20"/>
          <w:szCs w:val="20"/>
        </w:rPr>
        <w:t xml:space="preserve"> </w:t>
      </w:r>
      <w:proofErr w:type="spellStart"/>
      <w:r w:rsidRPr="00AC5211">
        <w:rPr>
          <w:sz w:val="20"/>
          <w:szCs w:val="20"/>
        </w:rPr>
        <w:t>owner</w:t>
      </w:r>
      <w:proofErr w:type="spellEnd"/>
      <w:r w:rsidRPr="00AC5211">
        <w:rPr>
          <w:sz w:val="20"/>
          <w:szCs w:val="20"/>
        </w:rPr>
        <w:t xml:space="preserve">), </w:t>
      </w:r>
      <w:r w:rsidR="00420885" w:rsidRPr="00AC5211">
        <w:rPr>
          <w:sz w:val="20"/>
          <w:szCs w:val="20"/>
        </w:rPr>
        <w:t xml:space="preserve">joka voi olla esimerkiksi kalakannan omistava </w:t>
      </w:r>
      <w:r w:rsidRPr="00AC5211">
        <w:rPr>
          <w:sz w:val="20"/>
          <w:szCs w:val="20"/>
        </w:rPr>
        <w:t xml:space="preserve">valtio. </w:t>
      </w:r>
    </w:p>
    <w:p w:rsidR="00A822A6" w:rsidRPr="00AC5211" w:rsidRDefault="00A822A6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B032D5" w:rsidRPr="00AC5211" w:rsidRDefault="009D1740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AC5211">
        <w:rPr>
          <w:sz w:val="20"/>
          <w:szCs w:val="20"/>
        </w:rPr>
        <w:t>Maksimoida</w:t>
      </w:r>
      <w:r w:rsidR="002851C8" w:rsidRPr="00AC5211">
        <w:rPr>
          <w:sz w:val="20"/>
          <w:szCs w:val="20"/>
        </w:rPr>
        <w:t>a</w:t>
      </w:r>
      <w:r w:rsidRPr="00AC5211">
        <w:rPr>
          <w:sz w:val="20"/>
          <w:szCs w:val="20"/>
        </w:rPr>
        <w:t xml:space="preserve">n kestäviä voittoja valitsemalla kalastuspanos </w:t>
      </w:r>
      <w:r w:rsidRPr="00AC5211">
        <w:rPr>
          <w:i/>
          <w:sz w:val="20"/>
          <w:szCs w:val="20"/>
        </w:rPr>
        <w:t>E</w:t>
      </w:r>
      <w:r w:rsidRPr="00AC5211">
        <w:rPr>
          <w:sz w:val="20"/>
          <w:szCs w:val="20"/>
        </w:rPr>
        <w:t xml:space="preserve">. </w:t>
      </w:r>
    </w:p>
    <w:p w:rsidR="00B032D5" w:rsidRPr="00AC5211" w:rsidRDefault="00B032D5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proofErr w:type="spellStart"/>
      <w:r w:rsidRPr="00AC5211">
        <w:rPr>
          <w:sz w:val="20"/>
          <w:szCs w:val="20"/>
        </w:rPr>
        <w:t>max</w:t>
      </w:r>
      <w:proofErr w:type="spellEnd"/>
      <w:r w:rsidRPr="00AC5211">
        <w:rPr>
          <w:sz w:val="20"/>
          <w:szCs w:val="20"/>
        </w:rPr>
        <w:t xml:space="preserve"> </w:t>
      </w:r>
      <w:r w:rsidR="00331BDE" w:rsidRPr="00AC5211">
        <w:rPr>
          <w:position w:val="-24"/>
          <w:sz w:val="20"/>
          <w:szCs w:val="20"/>
        </w:rPr>
        <w:object w:dxaOrig="3300" w:dyaOrig="620">
          <v:shape id="_x0000_i1037" type="#_x0000_t75" style="width:165.6pt;height:31.2pt" o:ole="" fillcolor="window">
            <v:imagedata r:id="rId30" o:title=""/>
          </v:shape>
          <o:OLEObject Type="Embed" ProgID="Equation.3" ShapeID="_x0000_i1037" DrawAspect="Content" ObjectID="_1567856944" r:id="rId31"/>
        </w:object>
      </w:r>
    </w:p>
    <w:p w:rsidR="00B032D5" w:rsidRPr="00AC5211" w:rsidRDefault="00B032D5">
      <w:pPr>
        <w:pStyle w:val="Heading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B032D5" w:rsidRPr="00AC5211" w:rsidRDefault="00B032D5">
      <w:pPr>
        <w:pStyle w:val="Heading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AC5211">
        <w:rPr>
          <w:sz w:val="20"/>
          <w:szCs w:val="20"/>
        </w:rPr>
        <w:t>FOC:</w:t>
      </w:r>
    </w:p>
    <w:p w:rsidR="00B032D5" w:rsidRPr="00AC5211" w:rsidRDefault="00331BD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  <w:r w:rsidRPr="00AC5211">
        <w:rPr>
          <w:position w:val="-24"/>
          <w:sz w:val="20"/>
          <w:szCs w:val="20"/>
          <w:lang w:val="fi-FI"/>
        </w:rPr>
        <w:object w:dxaOrig="2659" w:dyaOrig="620">
          <v:shape id="_x0000_i1038" type="#_x0000_t75" style="width:133.2pt;height:31.2pt" o:ole="" fillcolor="window">
            <v:imagedata r:id="rId32" o:title=""/>
          </v:shape>
          <o:OLEObject Type="Embed" ProgID="Equation.3" ShapeID="_x0000_i1038" DrawAspect="Content" ObjectID="_1567856945" r:id="rId33"/>
        </w:object>
      </w:r>
    </w:p>
    <w:p w:rsidR="00B032D5" w:rsidRPr="00AC5211" w:rsidRDefault="00B032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left="720" w:hanging="720"/>
        <w:jc w:val="both"/>
        <w:rPr>
          <w:sz w:val="20"/>
          <w:szCs w:val="20"/>
          <w:lang w:val="fi-FI"/>
        </w:rPr>
      </w:pPr>
    </w:p>
    <w:p w:rsidR="00B032D5" w:rsidRPr="00AC5211" w:rsidRDefault="00B032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  <w:r w:rsidRPr="00AC5211">
        <w:rPr>
          <w:sz w:val="20"/>
          <w:szCs w:val="20"/>
          <w:lang w:val="fi-FI"/>
        </w:rPr>
        <w:t>(7)</w:t>
      </w:r>
      <w:r w:rsidRPr="00AC5211">
        <w:rPr>
          <w:sz w:val="20"/>
          <w:szCs w:val="20"/>
          <w:lang w:val="fi-FI"/>
        </w:rPr>
        <w:tab/>
      </w:r>
      <w:r w:rsidR="00566BF1" w:rsidRPr="00AC5211">
        <w:rPr>
          <w:position w:val="-34"/>
          <w:sz w:val="20"/>
          <w:szCs w:val="20"/>
          <w:lang w:val="fi-FI"/>
        </w:rPr>
        <w:object w:dxaOrig="3620" w:dyaOrig="720">
          <v:shape id="_x0000_i1039" type="#_x0000_t75" style="width:181.2pt;height:36pt" o:ole="" fillcolor="window">
            <v:imagedata r:id="rId34" o:title=""/>
          </v:shape>
          <o:OLEObject Type="Embed" ProgID="Equation.3" ShapeID="_x0000_i1039" DrawAspect="Content" ObjectID="_1567856946" r:id="rId35"/>
        </w:object>
      </w:r>
    </w:p>
    <w:p w:rsidR="00B032D5" w:rsidRPr="00AC5211" w:rsidRDefault="00B032D5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0248B8" w:rsidRPr="00AC5211" w:rsidRDefault="009D1740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sz w:val="20"/>
          <w:szCs w:val="20"/>
          <w:lang w:val="en-GB"/>
        </w:rPr>
      </w:pPr>
      <w:proofErr w:type="spellStart"/>
      <w:r w:rsidRPr="00AC5211">
        <w:rPr>
          <w:sz w:val="20"/>
          <w:szCs w:val="20"/>
          <w:lang w:val="en-GB"/>
        </w:rPr>
        <w:t>Vertailu</w:t>
      </w:r>
      <w:proofErr w:type="spellEnd"/>
      <w:r w:rsidRPr="00AC5211">
        <w:rPr>
          <w:sz w:val="20"/>
          <w:szCs w:val="20"/>
          <w:lang w:val="en-GB"/>
        </w:rPr>
        <w:t xml:space="preserve"> MSY-</w:t>
      </w:r>
      <w:proofErr w:type="spellStart"/>
      <w:r w:rsidRPr="00AC5211">
        <w:rPr>
          <w:sz w:val="20"/>
          <w:szCs w:val="20"/>
          <w:lang w:val="en-GB"/>
        </w:rPr>
        <w:t>kalastuspanokseen</w:t>
      </w:r>
      <w:proofErr w:type="spellEnd"/>
      <w:r w:rsidR="007E1BD2" w:rsidRPr="00AC5211">
        <w:rPr>
          <w:sz w:val="20"/>
          <w:szCs w:val="20"/>
          <w:lang w:val="en-GB"/>
        </w:rPr>
        <w:t xml:space="preserve">: </w:t>
      </w:r>
    </w:p>
    <w:p w:rsidR="007E1BD2" w:rsidRPr="00AC5211" w:rsidRDefault="00420885" w:rsidP="00720B55">
      <w:pPr>
        <w:pStyle w:val="BodyText2"/>
        <w:numPr>
          <w:ilvl w:val="0"/>
          <w:numId w:val="7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AC5211">
        <w:rPr>
          <w:sz w:val="20"/>
          <w:szCs w:val="20"/>
        </w:rPr>
        <w:t xml:space="preserve">Taloudellinen optimi on yhtä kuin MSY </w:t>
      </w:r>
      <w:r w:rsidRPr="00AC5211">
        <w:rPr>
          <w:sz w:val="20"/>
          <w:szCs w:val="20"/>
          <w:u w:val="single"/>
        </w:rPr>
        <w:t>a</w:t>
      </w:r>
      <w:r w:rsidR="00720B55" w:rsidRPr="00AC5211">
        <w:rPr>
          <w:sz w:val="20"/>
          <w:szCs w:val="20"/>
          <w:u w:val="single"/>
        </w:rPr>
        <w:t>inoastaan</w:t>
      </w:r>
      <w:r w:rsidR="00720B55" w:rsidRPr="00AC5211">
        <w:rPr>
          <w:sz w:val="20"/>
          <w:szCs w:val="20"/>
        </w:rPr>
        <w:t xml:space="preserve"> silloin kun kustannukset ovat nolla (tai niitä ei huomioida)</w:t>
      </w:r>
      <w:r w:rsidRPr="00AC5211">
        <w:rPr>
          <w:sz w:val="20"/>
          <w:szCs w:val="20"/>
        </w:rPr>
        <w:t>.</w:t>
      </w:r>
    </w:p>
    <w:p w:rsidR="00142E15" w:rsidRPr="00AC5211" w:rsidRDefault="00142E15" w:rsidP="00142E15">
      <w:pPr>
        <w:pStyle w:val="BodyText2"/>
        <w:numPr>
          <w:ilvl w:val="0"/>
          <w:numId w:val="7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AC5211">
        <w:rPr>
          <w:sz w:val="20"/>
          <w:szCs w:val="20"/>
        </w:rPr>
        <w:t xml:space="preserve">Muissa tapauksissa optimikalastuspanos on pienempi kuin MSY-kalastuspanos </w:t>
      </w:r>
    </w:p>
    <w:p w:rsidR="007E1BD2" w:rsidRPr="00AC5211" w:rsidRDefault="00142E15" w:rsidP="00142E15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left="360"/>
        <w:rPr>
          <w:sz w:val="20"/>
          <w:szCs w:val="20"/>
        </w:rPr>
      </w:pPr>
      <w:r w:rsidRPr="00AC5211">
        <w:rPr>
          <w:sz w:val="20"/>
          <w:szCs w:val="20"/>
          <w:lang w:val="en-GB"/>
        </w:rPr>
        <w:sym w:font="Wingdings" w:char="F0E0"/>
      </w:r>
      <w:r w:rsidRPr="00AC5211">
        <w:rPr>
          <w:sz w:val="20"/>
          <w:szCs w:val="20"/>
        </w:rPr>
        <w:t xml:space="preserve"> Taloudellisesti optimaalinen kalakanta &gt; biologisesti optimaalinen kalakanta </w:t>
      </w:r>
    </w:p>
    <w:p w:rsidR="00142E15" w:rsidRPr="00AC5211" w:rsidRDefault="00142E15" w:rsidP="00142E15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left="360"/>
        <w:rPr>
          <w:sz w:val="20"/>
          <w:szCs w:val="20"/>
        </w:rPr>
      </w:pPr>
    </w:p>
    <w:p w:rsidR="002279BB" w:rsidRPr="00AC5211" w:rsidRDefault="00C84978" w:rsidP="00C84978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AC5211">
        <w:rPr>
          <w:sz w:val="20"/>
          <w:szCs w:val="20"/>
        </w:rPr>
        <w:t xml:space="preserve">Optimaalinen </w:t>
      </w:r>
      <w:r w:rsidR="00271163">
        <w:rPr>
          <w:sz w:val="20"/>
          <w:szCs w:val="20"/>
        </w:rPr>
        <w:t xml:space="preserve">kalastuspanos </w:t>
      </w:r>
      <w:r w:rsidRPr="00AC5211">
        <w:rPr>
          <w:i/>
          <w:sz w:val="20"/>
          <w:szCs w:val="20"/>
        </w:rPr>
        <w:t>E</w:t>
      </w:r>
      <w:r w:rsidRPr="00AC5211">
        <w:rPr>
          <w:sz w:val="20"/>
          <w:szCs w:val="20"/>
        </w:rPr>
        <w:t xml:space="preserve"> riippuu sekä biologisista että taloudellisista parametreista</w:t>
      </w:r>
      <w:r w:rsidR="001F7934" w:rsidRPr="00AC5211">
        <w:rPr>
          <w:sz w:val="20"/>
          <w:szCs w:val="20"/>
        </w:rPr>
        <w:t>.</w:t>
      </w:r>
      <w:r w:rsidR="00566BF1" w:rsidRPr="00AC5211">
        <w:rPr>
          <w:sz w:val="20"/>
          <w:szCs w:val="20"/>
        </w:rPr>
        <w:t xml:space="preserve"> </w:t>
      </w:r>
      <w:r w:rsidRPr="00AC5211">
        <w:rPr>
          <w:sz w:val="20"/>
          <w:szCs w:val="20"/>
        </w:rPr>
        <w:t>Komparatiivinen statiikka</w:t>
      </w:r>
      <w:r w:rsidR="008A7093" w:rsidRPr="00AC5211">
        <w:rPr>
          <w:sz w:val="20"/>
          <w:szCs w:val="20"/>
        </w:rPr>
        <w:t>:</w:t>
      </w:r>
    </w:p>
    <w:p w:rsidR="008A7093" w:rsidRPr="00AC5211" w:rsidRDefault="008A7093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8A7093" w:rsidRPr="00AC5211" w:rsidRDefault="00614D1D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proofErr w:type="spellStart"/>
      <w:r w:rsidRPr="00AC5211">
        <w:rPr>
          <w:sz w:val="20"/>
          <w:szCs w:val="20"/>
        </w:rPr>
        <w:t>dE</w:t>
      </w:r>
      <w:proofErr w:type="spellEnd"/>
      <w:r w:rsidRPr="00AC5211">
        <w:rPr>
          <w:sz w:val="20"/>
          <w:szCs w:val="20"/>
        </w:rPr>
        <w:t>/</w:t>
      </w:r>
      <w:proofErr w:type="spellStart"/>
      <w:r w:rsidRPr="00AC5211">
        <w:rPr>
          <w:sz w:val="20"/>
          <w:szCs w:val="20"/>
        </w:rPr>
        <w:t>dR</w:t>
      </w:r>
      <w:proofErr w:type="spellEnd"/>
      <w:r w:rsidR="009C0AF5" w:rsidRPr="00AC5211">
        <w:rPr>
          <w:sz w:val="20"/>
          <w:szCs w:val="20"/>
        </w:rPr>
        <w:t xml:space="preserve"> &gt; 0</w:t>
      </w:r>
    </w:p>
    <w:p w:rsidR="0046326A" w:rsidRPr="00AC5211" w:rsidRDefault="00614D1D" w:rsidP="007B1798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proofErr w:type="spellStart"/>
      <w:r w:rsidRPr="00AC5211">
        <w:rPr>
          <w:sz w:val="20"/>
          <w:szCs w:val="20"/>
        </w:rPr>
        <w:t>dE</w:t>
      </w:r>
      <w:proofErr w:type="spellEnd"/>
      <w:r w:rsidRPr="00AC5211">
        <w:rPr>
          <w:sz w:val="20"/>
          <w:szCs w:val="20"/>
        </w:rPr>
        <w:t>/</w:t>
      </w:r>
      <w:proofErr w:type="spellStart"/>
      <w:r w:rsidRPr="00AC5211">
        <w:rPr>
          <w:sz w:val="20"/>
          <w:szCs w:val="20"/>
        </w:rPr>
        <w:t>dK</w:t>
      </w:r>
      <w:proofErr w:type="spellEnd"/>
      <w:r w:rsidR="009C0AF5" w:rsidRPr="00AC5211">
        <w:rPr>
          <w:sz w:val="20"/>
          <w:szCs w:val="20"/>
        </w:rPr>
        <w:t xml:space="preserve"> &gt; 0</w:t>
      </w:r>
    </w:p>
    <w:p w:rsidR="00CA4C51" w:rsidRPr="00AC5211" w:rsidRDefault="00CA4C51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614D1D" w:rsidRPr="00AC5211" w:rsidRDefault="00614D1D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AC5211">
        <w:rPr>
          <w:sz w:val="20"/>
          <w:szCs w:val="20"/>
        </w:rPr>
        <w:t>dE/dc</w:t>
      </w:r>
      <w:r w:rsidR="009C0AF5" w:rsidRPr="00AC5211">
        <w:rPr>
          <w:sz w:val="20"/>
          <w:szCs w:val="20"/>
        </w:rPr>
        <w:t xml:space="preserve"> &lt; 0</w:t>
      </w:r>
    </w:p>
    <w:p w:rsidR="007B1798" w:rsidRPr="00AC5211" w:rsidRDefault="00614D1D" w:rsidP="007B1798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AC5211">
        <w:rPr>
          <w:sz w:val="20"/>
          <w:szCs w:val="20"/>
        </w:rPr>
        <w:t>dE/dp</w:t>
      </w:r>
      <w:r w:rsidR="007B1798" w:rsidRPr="00AC5211">
        <w:rPr>
          <w:sz w:val="20"/>
          <w:szCs w:val="20"/>
        </w:rPr>
        <w:t xml:space="preserve"> &gt; 0</w:t>
      </w:r>
    </w:p>
    <w:p w:rsidR="00614D1D" w:rsidRPr="00AC5211" w:rsidRDefault="00614D1D" w:rsidP="007B1798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AC5211">
        <w:rPr>
          <w:sz w:val="20"/>
          <w:szCs w:val="20"/>
        </w:rPr>
        <w:t>dE/dq</w:t>
      </w:r>
      <w:r w:rsidR="007B1798" w:rsidRPr="00AC5211">
        <w:rPr>
          <w:sz w:val="20"/>
          <w:szCs w:val="20"/>
        </w:rPr>
        <w:t xml:space="preserve">  ?</w:t>
      </w:r>
    </w:p>
    <w:p w:rsidR="00B032D5" w:rsidRPr="00AC5211" w:rsidRDefault="00B032D5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B032D5" w:rsidRPr="00AC5211" w:rsidRDefault="00891326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sz w:val="20"/>
          <w:szCs w:val="20"/>
          <w:u w:val="single"/>
        </w:rPr>
      </w:pPr>
      <w:r w:rsidRPr="00AC5211">
        <w:rPr>
          <w:sz w:val="20"/>
          <w:szCs w:val="20"/>
          <w:u w:val="single"/>
        </w:rPr>
        <w:t>Vapaa kalastusoikeus (open access)</w:t>
      </w:r>
    </w:p>
    <w:p w:rsidR="00B4537D" w:rsidRPr="00AC5211" w:rsidRDefault="00B4537D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B032D5" w:rsidRPr="00AC5211" w:rsidRDefault="002A41C2" w:rsidP="00B5756E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AC5211">
        <w:rPr>
          <w:sz w:val="20"/>
          <w:szCs w:val="20"/>
        </w:rPr>
        <w:t>Oletetaan että kalakantaa ei säädellä ja kaikilla on vapaa pääsy kalastamaan</w:t>
      </w:r>
      <w:r w:rsidR="00832763" w:rsidRPr="00AC5211">
        <w:rPr>
          <w:sz w:val="20"/>
          <w:szCs w:val="20"/>
        </w:rPr>
        <w:t xml:space="preserve">. </w:t>
      </w:r>
      <w:r w:rsidRPr="00AC5211">
        <w:rPr>
          <w:sz w:val="20"/>
          <w:szCs w:val="20"/>
        </w:rPr>
        <w:t xml:space="preserve">Tällöin positiiviset voitot houkuttelevat alalle uusia kalastusaluksia. </w:t>
      </w:r>
    </w:p>
    <w:p w:rsidR="00B032D5" w:rsidRPr="00AC5211" w:rsidRDefault="00B032D5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B032D5" w:rsidRPr="00AC5211" w:rsidRDefault="006B1BC0" w:rsidP="006B1BC0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AC5211">
        <w:rPr>
          <w:sz w:val="20"/>
          <w:szCs w:val="20"/>
        </w:rPr>
        <w:t xml:space="preserve">Alalle tulee yrityksiä niin kauan kunnes voitot menevät nollaan. Tässä taloudellisessa tasapainossa kenenkään ei kannata tulla alalle eikä kenenkään poistua. </w:t>
      </w:r>
    </w:p>
    <w:p w:rsidR="006B1BC0" w:rsidRPr="00AC5211" w:rsidRDefault="006B1BC0" w:rsidP="006B1BC0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B032D5" w:rsidRPr="00AC5211" w:rsidRDefault="00B032D5">
      <w:pPr>
        <w:pStyle w:val="BodyText2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AC5211">
        <w:rPr>
          <w:sz w:val="20"/>
          <w:szCs w:val="20"/>
        </w:rPr>
        <w:t xml:space="preserve"> </w:t>
      </w:r>
      <w:r w:rsidRPr="00AC5211">
        <w:rPr>
          <w:position w:val="-10"/>
          <w:sz w:val="20"/>
          <w:szCs w:val="20"/>
        </w:rPr>
        <w:object w:dxaOrig="1180" w:dyaOrig="320">
          <v:shape id="_x0000_i1040" type="#_x0000_t75" style="width:58.8pt;height:16.2pt" o:ole="" fillcolor="window">
            <v:imagedata r:id="rId36" o:title=""/>
          </v:shape>
          <o:OLEObject Type="Embed" ProgID="Equation.3" ShapeID="_x0000_i1040" DrawAspect="Content" ObjectID="_1567856947" r:id="rId37"/>
        </w:object>
      </w:r>
    </w:p>
    <w:p w:rsidR="00B032D5" w:rsidRPr="00AC5211" w:rsidRDefault="00B032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</w:p>
    <w:p w:rsidR="00B032D5" w:rsidRPr="00AC5211" w:rsidRDefault="00B032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  <w:r w:rsidRPr="00AC5211">
        <w:rPr>
          <w:position w:val="-24"/>
          <w:sz w:val="20"/>
          <w:szCs w:val="20"/>
          <w:lang w:val="fi-FI"/>
        </w:rPr>
        <w:object w:dxaOrig="2299" w:dyaOrig="620">
          <v:shape id="_x0000_i1041" type="#_x0000_t75" style="width:115.2pt;height:31.2pt" o:ole="" fillcolor="window">
            <v:imagedata r:id="rId38" o:title=""/>
          </v:shape>
          <o:OLEObject Type="Embed" ProgID="Equation.3" ShapeID="_x0000_i1041" DrawAspect="Content" ObjectID="_1567856948" r:id="rId39"/>
        </w:object>
      </w:r>
    </w:p>
    <w:p w:rsidR="00B032D5" w:rsidRPr="00AC5211" w:rsidRDefault="00B032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</w:p>
    <w:p w:rsidR="00B032D5" w:rsidRPr="00AC5211" w:rsidRDefault="00B032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  <w:r w:rsidRPr="00AC5211">
        <w:rPr>
          <w:position w:val="-24"/>
          <w:sz w:val="20"/>
          <w:szCs w:val="20"/>
          <w:lang w:val="fi-FI"/>
        </w:rPr>
        <w:object w:dxaOrig="2000" w:dyaOrig="620">
          <v:shape id="_x0000_i1042" type="#_x0000_t75" style="width:100.2pt;height:31.2pt" o:ole="" fillcolor="window">
            <v:imagedata r:id="rId40" o:title=""/>
          </v:shape>
          <o:OLEObject Type="Embed" ProgID="Equation.3" ShapeID="_x0000_i1042" DrawAspect="Content" ObjectID="_1567856949" r:id="rId41"/>
        </w:object>
      </w:r>
    </w:p>
    <w:p w:rsidR="00B032D5" w:rsidRPr="00AC5211" w:rsidRDefault="00B032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</w:p>
    <w:p w:rsidR="00B032D5" w:rsidRPr="00AC5211" w:rsidRDefault="0037585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  <w:r w:rsidRPr="00AC5211">
        <w:rPr>
          <w:sz w:val="20"/>
          <w:szCs w:val="20"/>
          <w:lang w:val="fi-FI"/>
        </w:rPr>
        <w:t xml:space="preserve">(8) </w:t>
      </w:r>
      <w:r w:rsidR="005E6377" w:rsidRPr="00AC5211">
        <w:rPr>
          <w:position w:val="-34"/>
          <w:sz w:val="20"/>
          <w:szCs w:val="20"/>
          <w:lang w:val="fi-FI"/>
        </w:rPr>
        <w:object w:dxaOrig="3519" w:dyaOrig="720">
          <v:shape id="_x0000_i1043" type="#_x0000_t75" style="width:175.8pt;height:36pt" o:ole="" fillcolor="window">
            <v:imagedata r:id="rId42" o:title=""/>
          </v:shape>
          <o:OLEObject Type="Embed" ProgID="Equation.3" ShapeID="_x0000_i1043" DrawAspect="Content" ObjectID="_1567856950" r:id="rId43"/>
        </w:object>
      </w:r>
    </w:p>
    <w:p w:rsidR="00B032D5" w:rsidRPr="00AC5211" w:rsidRDefault="00B032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</w:p>
    <w:p w:rsidR="00B032D5" w:rsidRPr="00AC5211" w:rsidRDefault="00B032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</w:p>
    <w:p w:rsidR="007D0F1D" w:rsidRPr="00AC5211" w:rsidRDefault="00253D96" w:rsidP="00253D9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  <w:r w:rsidRPr="00AC5211">
        <w:rPr>
          <w:sz w:val="20"/>
          <w:szCs w:val="20"/>
          <w:lang w:val="fi-FI"/>
        </w:rPr>
        <w:t xml:space="preserve">Yhtälöstä (8) näemme, että vapaan kalastusoikeuden </w:t>
      </w:r>
      <w:r w:rsidR="00420885" w:rsidRPr="00AC5211">
        <w:rPr>
          <w:i/>
          <w:sz w:val="20"/>
          <w:szCs w:val="20"/>
          <w:lang w:val="fi-FI"/>
        </w:rPr>
        <w:t>E</w:t>
      </w:r>
      <w:r w:rsidR="00420885" w:rsidRPr="00AC5211">
        <w:rPr>
          <w:sz w:val="20"/>
          <w:szCs w:val="20"/>
          <w:lang w:val="fi-FI"/>
        </w:rPr>
        <w:t xml:space="preserve"> </w:t>
      </w:r>
      <w:r w:rsidRPr="00AC5211">
        <w:rPr>
          <w:sz w:val="20"/>
          <w:szCs w:val="20"/>
          <w:lang w:val="fi-FI"/>
        </w:rPr>
        <w:t>on kaksinkertainen optimaaliseen verrattuna. Jos kalastuspa</w:t>
      </w:r>
      <w:r w:rsidR="0065482E" w:rsidRPr="00AC5211">
        <w:rPr>
          <w:sz w:val="20"/>
          <w:szCs w:val="20"/>
          <w:lang w:val="fi-FI"/>
        </w:rPr>
        <w:t>nos määritellään kalastusaluksi</w:t>
      </w:r>
      <w:r w:rsidRPr="00AC5211">
        <w:rPr>
          <w:sz w:val="20"/>
          <w:szCs w:val="20"/>
          <w:lang w:val="fi-FI"/>
        </w:rPr>
        <w:t>n</w:t>
      </w:r>
      <w:r w:rsidR="0065482E" w:rsidRPr="00AC5211">
        <w:rPr>
          <w:sz w:val="20"/>
          <w:szCs w:val="20"/>
          <w:lang w:val="fi-FI"/>
        </w:rPr>
        <w:t>a</w:t>
      </w:r>
      <w:r w:rsidRPr="00AC5211">
        <w:rPr>
          <w:sz w:val="20"/>
          <w:szCs w:val="20"/>
          <w:lang w:val="fi-FI"/>
        </w:rPr>
        <w:t>, voimme päätellä että vapaa kalastusoikeus luo liikakapasiteettia</w:t>
      </w:r>
      <w:r w:rsidR="00B032D5" w:rsidRPr="00AC5211">
        <w:rPr>
          <w:sz w:val="20"/>
          <w:szCs w:val="20"/>
          <w:lang w:val="fi-FI"/>
        </w:rPr>
        <w:t>.</w:t>
      </w:r>
      <w:r w:rsidR="00F0670E" w:rsidRPr="00AC5211">
        <w:rPr>
          <w:sz w:val="20"/>
          <w:szCs w:val="20"/>
          <w:lang w:val="fi-FI"/>
        </w:rPr>
        <w:t xml:space="preserve"> </w:t>
      </w:r>
      <w:r w:rsidRPr="00AC5211">
        <w:rPr>
          <w:sz w:val="20"/>
          <w:szCs w:val="20"/>
          <w:lang w:val="fi-FI"/>
        </w:rPr>
        <w:t xml:space="preserve">Koska voitot ovat nollassa (pienempi kuin optimi), vapaa kalastusoikeus on aina taloudellisesti tehoton. </w:t>
      </w:r>
      <w:r w:rsidR="00195CDC" w:rsidRPr="00AC5211">
        <w:rPr>
          <w:sz w:val="20"/>
          <w:szCs w:val="20"/>
          <w:lang w:val="fi-FI"/>
        </w:rPr>
        <w:sym w:font="Wingdings" w:char="F0E0"/>
      </w:r>
      <w:r w:rsidR="00195CDC" w:rsidRPr="00AC5211">
        <w:rPr>
          <w:sz w:val="20"/>
          <w:szCs w:val="20"/>
          <w:lang w:val="fi-FI"/>
        </w:rPr>
        <w:t xml:space="preserve"> </w:t>
      </w:r>
      <w:r w:rsidRPr="00AC5211">
        <w:rPr>
          <w:b/>
          <w:bCs/>
          <w:sz w:val="20"/>
          <w:szCs w:val="20"/>
          <w:lang w:val="fi-FI"/>
        </w:rPr>
        <w:t>Taloudellinen liikakalastus</w:t>
      </w:r>
    </w:p>
    <w:p w:rsidR="007D0F1D" w:rsidRPr="00AC5211" w:rsidRDefault="007D0F1D" w:rsidP="0081158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</w:p>
    <w:p w:rsidR="00015D0F" w:rsidRPr="00AC5211" w:rsidRDefault="00015D0F" w:rsidP="00015D0F">
      <w:pPr>
        <w:autoSpaceDE w:val="0"/>
        <w:autoSpaceDN w:val="0"/>
        <w:adjustRightInd w:val="0"/>
        <w:spacing w:line="360" w:lineRule="auto"/>
        <w:rPr>
          <w:sz w:val="20"/>
          <w:szCs w:val="20"/>
          <w:lang w:val="fi-FI"/>
        </w:rPr>
      </w:pPr>
      <w:r w:rsidRPr="00AC5211">
        <w:rPr>
          <w:sz w:val="20"/>
          <w:szCs w:val="20"/>
          <w:lang w:val="fi-FI"/>
        </w:rPr>
        <w:t>Taloudellinen optimi vs. vapaa kalastusoikeus graafisesti:</w:t>
      </w:r>
    </w:p>
    <w:p w:rsidR="00015D0F" w:rsidRPr="00AC5211" w:rsidRDefault="00015D0F" w:rsidP="0081158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</w:p>
    <w:p w:rsidR="00015D0F" w:rsidRPr="00AC5211" w:rsidRDefault="00015D0F" w:rsidP="0081158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</w:p>
    <w:p w:rsidR="007D5B3D" w:rsidRPr="00AC5211" w:rsidRDefault="007D5B3D" w:rsidP="0081158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</w:p>
    <w:p w:rsidR="007D5B3D" w:rsidRPr="00AC5211" w:rsidRDefault="007D5B3D" w:rsidP="0081158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</w:p>
    <w:p w:rsidR="007D5B3D" w:rsidRPr="00AC5211" w:rsidRDefault="007D5B3D" w:rsidP="0081158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</w:p>
    <w:p w:rsidR="007D5B3D" w:rsidRPr="00AC5211" w:rsidRDefault="007D5B3D" w:rsidP="0081158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</w:p>
    <w:p w:rsidR="007D5B3D" w:rsidRPr="00AC5211" w:rsidRDefault="007D5B3D" w:rsidP="0081158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</w:p>
    <w:p w:rsidR="007D5B3D" w:rsidRPr="00AC5211" w:rsidRDefault="007D5B3D" w:rsidP="0081158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</w:p>
    <w:p w:rsidR="00B032D5" w:rsidRPr="00AC5211" w:rsidRDefault="003B6389" w:rsidP="003B638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  <w:r w:rsidRPr="00AC5211">
        <w:rPr>
          <w:b/>
          <w:bCs/>
          <w:sz w:val="20"/>
          <w:szCs w:val="20"/>
          <w:lang w:val="fi-FI"/>
        </w:rPr>
        <w:t>Biologinen liikakalastus:</w:t>
      </w:r>
      <w:r w:rsidRPr="00AC5211">
        <w:rPr>
          <w:sz w:val="20"/>
          <w:szCs w:val="20"/>
          <w:lang w:val="fi-FI"/>
        </w:rPr>
        <w:t xml:space="preserve"> Vapaa kalastusoikeus on myös biologisesti tehoton, jos</w:t>
      </w:r>
      <w:r w:rsidR="006F419C" w:rsidRPr="00AC5211">
        <w:rPr>
          <w:sz w:val="20"/>
          <w:szCs w:val="20"/>
          <w:lang w:val="fi-FI"/>
        </w:rPr>
        <w:t xml:space="preserve"> kalakanta on pienempi kuin MSY-kalakanta</w:t>
      </w:r>
      <w:r w:rsidR="00AA0145" w:rsidRPr="00AC5211">
        <w:rPr>
          <w:sz w:val="20"/>
          <w:szCs w:val="20"/>
          <w:lang w:val="fi-FI"/>
        </w:rPr>
        <w:t>:</w:t>
      </w:r>
    </w:p>
    <w:p w:rsidR="00AA0145" w:rsidRPr="00AC5211" w:rsidRDefault="00AA0145" w:rsidP="0081158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</w:p>
    <w:p w:rsidR="00AA0145" w:rsidRPr="00AC5211" w:rsidRDefault="000F211C" w:rsidP="0081158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  <w:r w:rsidRPr="00AC5211">
        <w:rPr>
          <w:position w:val="-4"/>
          <w:sz w:val="20"/>
          <w:szCs w:val="20"/>
          <w:lang w:val="fi-FI"/>
        </w:rPr>
        <w:object w:dxaOrig="1359" w:dyaOrig="360">
          <v:shape id="_x0000_i1044" type="#_x0000_t75" style="width:67.8pt;height:18pt" o:ole="" fillcolor="window">
            <v:imagedata r:id="rId44" o:title=""/>
          </v:shape>
          <o:OLEObject Type="Embed" ProgID="Equation.3" ShapeID="_x0000_i1044" DrawAspect="Content" ObjectID="_1567856951" r:id="rId45"/>
        </w:object>
      </w:r>
    </w:p>
    <w:p w:rsidR="00D80E96" w:rsidRPr="00AC5211" w:rsidRDefault="00D80E96" w:rsidP="0081158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</w:p>
    <w:p w:rsidR="00D80E96" w:rsidRPr="00AC5211" w:rsidRDefault="00B81EB6" w:rsidP="0081158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AC5211">
        <w:rPr>
          <w:position w:val="-28"/>
          <w:sz w:val="20"/>
          <w:szCs w:val="20"/>
        </w:rPr>
        <w:object w:dxaOrig="4560" w:dyaOrig="660">
          <v:shape id="_x0000_i1045" type="#_x0000_t75" style="width:228pt;height:33pt" o:ole="">
            <v:imagedata r:id="rId46" o:title=""/>
          </v:shape>
          <o:OLEObject Type="Embed" ProgID="Equation.3" ShapeID="_x0000_i1045" DrawAspect="Content" ObjectID="_1567856952" r:id="rId47"/>
        </w:object>
      </w:r>
    </w:p>
    <w:p w:rsidR="00B032D5" w:rsidRPr="00AC5211" w:rsidRDefault="00B032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423373" w:rsidRPr="00AC5211" w:rsidRDefault="00232278" w:rsidP="00331BDE">
      <w:pPr>
        <w:autoSpaceDE w:val="0"/>
        <w:autoSpaceDN w:val="0"/>
        <w:adjustRightInd w:val="0"/>
        <w:spacing w:line="360" w:lineRule="auto"/>
        <w:rPr>
          <w:sz w:val="20"/>
          <w:szCs w:val="20"/>
          <w:lang w:val="fi-FI"/>
        </w:rPr>
      </w:pPr>
      <w:r w:rsidRPr="00AC5211">
        <w:rPr>
          <w:sz w:val="20"/>
          <w:szCs w:val="20"/>
          <w:lang w:val="fi-FI"/>
        </w:rPr>
        <w:t xml:space="preserve">Eli, vapaa kalastusoikeus on biologisesti tehoton, jos kustannukset ovat alhaiset, hinnat korkeat, </w:t>
      </w:r>
      <w:r w:rsidR="00D46C95" w:rsidRPr="00AC5211">
        <w:rPr>
          <w:sz w:val="20"/>
          <w:szCs w:val="20"/>
          <w:lang w:val="fi-FI"/>
        </w:rPr>
        <w:t xml:space="preserve">saalistettavuus korkea tai kantokyky korkea. </w:t>
      </w:r>
      <w:r w:rsidR="00F74FAD" w:rsidRPr="00AC5211">
        <w:rPr>
          <w:sz w:val="20"/>
          <w:szCs w:val="20"/>
          <w:lang w:val="fi-FI"/>
        </w:rPr>
        <w:t xml:space="preserve">Kasvuasteella R ei ole merkitystä. Näemme siis, että taloudelliset parametrit ovat avainasemassa kun määritellään biologista liikakalastusta. </w:t>
      </w:r>
    </w:p>
    <w:p w:rsidR="00423373" w:rsidRPr="00AC5211" w:rsidRDefault="00423373" w:rsidP="00331BDE">
      <w:pPr>
        <w:autoSpaceDE w:val="0"/>
        <w:autoSpaceDN w:val="0"/>
        <w:adjustRightInd w:val="0"/>
        <w:spacing w:line="360" w:lineRule="auto"/>
        <w:rPr>
          <w:sz w:val="20"/>
          <w:szCs w:val="20"/>
          <w:lang w:val="fi-FI"/>
        </w:rPr>
      </w:pPr>
    </w:p>
    <w:p w:rsidR="00423373" w:rsidRPr="00AC5211" w:rsidRDefault="00423373" w:rsidP="00331BDE">
      <w:pPr>
        <w:autoSpaceDE w:val="0"/>
        <w:autoSpaceDN w:val="0"/>
        <w:adjustRightInd w:val="0"/>
        <w:spacing w:line="360" w:lineRule="auto"/>
        <w:rPr>
          <w:sz w:val="20"/>
          <w:szCs w:val="20"/>
          <w:lang w:val="fi-FI"/>
        </w:rPr>
      </w:pPr>
    </w:p>
    <w:p w:rsidR="00423373" w:rsidRPr="00AC5211" w:rsidRDefault="00423373" w:rsidP="00331BDE">
      <w:pPr>
        <w:autoSpaceDE w:val="0"/>
        <w:autoSpaceDN w:val="0"/>
        <w:adjustRightInd w:val="0"/>
        <w:spacing w:line="360" w:lineRule="auto"/>
        <w:rPr>
          <w:sz w:val="20"/>
          <w:szCs w:val="20"/>
          <w:lang w:val="fi-FI"/>
        </w:rPr>
      </w:pPr>
    </w:p>
    <w:p w:rsidR="00423373" w:rsidRPr="00AC5211" w:rsidRDefault="00423373" w:rsidP="00331BDE">
      <w:pPr>
        <w:autoSpaceDE w:val="0"/>
        <w:autoSpaceDN w:val="0"/>
        <w:adjustRightInd w:val="0"/>
        <w:spacing w:line="360" w:lineRule="auto"/>
        <w:rPr>
          <w:sz w:val="20"/>
          <w:szCs w:val="20"/>
          <w:lang w:val="fi-FI"/>
        </w:rPr>
      </w:pPr>
    </w:p>
    <w:p w:rsidR="00B032D5" w:rsidRPr="00AC5211" w:rsidRDefault="00B032D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fi-FI"/>
        </w:rPr>
      </w:pPr>
    </w:p>
    <w:sectPr w:rsidR="00B032D5" w:rsidRPr="00AC5211" w:rsidSect="00F401B4">
      <w:headerReference w:type="even" r:id="rId48"/>
      <w:headerReference w:type="default" r:id="rId49"/>
      <w:footerReference w:type="even" r:id="rId50"/>
      <w:footerReference w:type="default" r:id="rId51"/>
      <w:pgSz w:w="11906" w:h="16838"/>
      <w:pgMar w:top="2016" w:right="2837" w:bottom="4248" w:left="1411" w:header="706" w:footer="706" w:gutter="0"/>
      <w:pgNumType w:start="2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BF5" w:rsidRDefault="00517BF5">
      <w:r>
        <w:separator/>
      </w:r>
    </w:p>
  </w:endnote>
  <w:endnote w:type="continuationSeparator" w:id="0">
    <w:p w:rsidR="00517BF5" w:rsidRDefault="0051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545" w:rsidRDefault="002635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3545" w:rsidRDefault="002635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975" w:rsidRDefault="0080597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5211">
      <w:rPr>
        <w:noProof/>
      </w:rPr>
      <w:t>35</w:t>
    </w:r>
    <w:r>
      <w:rPr>
        <w:noProof/>
      </w:rPr>
      <w:fldChar w:fldCharType="end"/>
    </w:r>
  </w:p>
  <w:p w:rsidR="00805975" w:rsidRDefault="008059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BF5" w:rsidRDefault="00517BF5">
      <w:r>
        <w:separator/>
      </w:r>
    </w:p>
  </w:footnote>
  <w:footnote w:type="continuationSeparator" w:id="0">
    <w:p w:rsidR="00517BF5" w:rsidRDefault="00517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1B4" w:rsidRDefault="00F401B4" w:rsidP="002908C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01B4" w:rsidRDefault="00F401B4" w:rsidP="00F401B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975" w:rsidRPr="00AC5211" w:rsidRDefault="00805975" w:rsidP="00805975">
    <w:pPr>
      <w:pStyle w:val="Header"/>
      <w:rPr>
        <w:lang w:val="fi-FI"/>
      </w:rPr>
    </w:pPr>
    <w:r w:rsidRPr="00AC5211">
      <w:rPr>
        <w:lang w:val="fi-FI"/>
      </w:rPr>
      <w:t>YLE5/YET-209 Luonnonvarataloustiede 2017</w:t>
    </w:r>
  </w:p>
  <w:p w:rsidR="00805975" w:rsidRPr="00805975" w:rsidRDefault="00805975" w:rsidP="00805975">
    <w:pPr>
      <w:pStyle w:val="Header"/>
      <w:rPr>
        <w:lang w:val="fi-FI"/>
      </w:rPr>
    </w:pPr>
    <w:r w:rsidRPr="00805975">
      <w:rPr>
        <w:lang w:val="fi-FI"/>
      </w:rPr>
      <w:t>Marko Lindroos &amp; Maija Holma</w:t>
    </w:r>
  </w:p>
  <w:p w:rsidR="00805975" w:rsidRPr="00AC5211" w:rsidRDefault="00805975">
    <w:pPr>
      <w:pStyle w:val="Header"/>
      <w:rPr>
        <w:lang w:val="fi-FI"/>
      </w:rPr>
    </w:pPr>
  </w:p>
  <w:p w:rsidR="00F401B4" w:rsidRPr="00AC5211" w:rsidRDefault="00F401B4" w:rsidP="00F401B4">
    <w:pPr>
      <w:pStyle w:val="Header"/>
      <w:ind w:right="360"/>
      <w:rPr>
        <w:lang w:val="fi-F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E1EEC"/>
    <w:multiLevelType w:val="hybridMultilevel"/>
    <w:tmpl w:val="0A62A004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01669"/>
    <w:multiLevelType w:val="hybridMultilevel"/>
    <w:tmpl w:val="FA40173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E0D44"/>
    <w:multiLevelType w:val="hybridMultilevel"/>
    <w:tmpl w:val="370E90F4"/>
    <w:lvl w:ilvl="0" w:tplc="924AB8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D043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F8A9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14A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961A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F4B3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8862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C2F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C842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60222"/>
    <w:multiLevelType w:val="hybridMultilevel"/>
    <w:tmpl w:val="06A2D80E"/>
    <w:lvl w:ilvl="0" w:tplc="1E249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824B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DA2F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C2ED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70AF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083C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DA1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AEFD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4683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54E4A"/>
    <w:multiLevelType w:val="hybridMultilevel"/>
    <w:tmpl w:val="72662B32"/>
    <w:lvl w:ilvl="0" w:tplc="3FCE40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16DE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1671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D26F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1E9D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84E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764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4AA7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6A5C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A1615"/>
    <w:multiLevelType w:val="hybridMultilevel"/>
    <w:tmpl w:val="C0088434"/>
    <w:lvl w:ilvl="0" w:tplc="832CC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18C7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703C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665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CEEA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908B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CA11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E8B9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0EEC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114C9"/>
    <w:multiLevelType w:val="hybridMultilevel"/>
    <w:tmpl w:val="3AA435D0"/>
    <w:lvl w:ilvl="0" w:tplc="65747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6624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C6D9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42EC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BEB7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5A85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AAD4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B286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02E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3D"/>
    <w:rsid w:val="000134E1"/>
    <w:rsid w:val="00015D0F"/>
    <w:rsid w:val="000248B8"/>
    <w:rsid w:val="00033914"/>
    <w:rsid w:val="000359C6"/>
    <w:rsid w:val="000429EE"/>
    <w:rsid w:val="00057593"/>
    <w:rsid w:val="00063AC8"/>
    <w:rsid w:val="00064037"/>
    <w:rsid w:val="000C5281"/>
    <w:rsid w:val="000C5CED"/>
    <w:rsid w:val="000D342F"/>
    <w:rsid w:val="000E5F4A"/>
    <w:rsid w:val="000E6A1E"/>
    <w:rsid w:val="000F211C"/>
    <w:rsid w:val="00114E7E"/>
    <w:rsid w:val="00124D39"/>
    <w:rsid w:val="00141B3E"/>
    <w:rsid w:val="00142E15"/>
    <w:rsid w:val="00145825"/>
    <w:rsid w:val="00146AD5"/>
    <w:rsid w:val="00195CDC"/>
    <w:rsid w:val="00197559"/>
    <w:rsid w:val="001B5AF1"/>
    <w:rsid w:val="001D459B"/>
    <w:rsid w:val="001F3992"/>
    <w:rsid w:val="001F7934"/>
    <w:rsid w:val="00204DA2"/>
    <w:rsid w:val="002154F4"/>
    <w:rsid w:val="002279BB"/>
    <w:rsid w:val="00232278"/>
    <w:rsid w:val="002347C6"/>
    <w:rsid w:val="00253D96"/>
    <w:rsid w:val="00263545"/>
    <w:rsid w:val="00271163"/>
    <w:rsid w:val="002851C8"/>
    <w:rsid w:val="0028545C"/>
    <w:rsid w:val="002908CE"/>
    <w:rsid w:val="002A41C2"/>
    <w:rsid w:val="002B08E4"/>
    <w:rsid w:val="002E0E29"/>
    <w:rsid w:val="00307A9E"/>
    <w:rsid w:val="0031512F"/>
    <w:rsid w:val="00321AA9"/>
    <w:rsid w:val="00331BDE"/>
    <w:rsid w:val="00353DD6"/>
    <w:rsid w:val="00361AD2"/>
    <w:rsid w:val="00367574"/>
    <w:rsid w:val="00375859"/>
    <w:rsid w:val="00391289"/>
    <w:rsid w:val="003B6389"/>
    <w:rsid w:val="003B7DCD"/>
    <w:rsid w:val="003D7314"/>
    <w:rsid w:val="0040018A"/>
    <w:rsid w:val="00411A16"/>
    <w:rsid w:val="00411A7B"/>
    <w:rsid w:val="004176F4"/>
    <w:rsid w:val="00420885"/>
    <w:rsid w:val="00423373"/>
    <w:rsid w:val="004263F5"/>
    <w:rsid w:val="0042690E"/>
    <w:rsid w:val="0043505C"/>
    <w:rsid w:val="00451B94"/>
    <w:rsid w:val="00456949"/>
    <w:rsid w:val="0046326A"/>
    <w:rsid w:val="00486007"/>
    <w:rsid w:val="004917AD"/>
    <w:rsid w:val="004E70F7"/>
    <w:rsid w:val="004F2898"/>
    <w:rsid w:val="00517BF5"/>
    <w:rsid w:val="00522564"/>
    <w:rsid w:val="005243F2"/>
    <w:rsid w:val="005461CD"/>
    <w:rsid w:val="00566BF1"/>
    <w:rsid w:val="0057781B"/>
    <w:rsid w:val="005B02F5"/>
    <w:rsid w:val="005B0C92"/>
    <w:rsid w:val="005B4715"/>
    <w:rsid w:val="005D02A3"/>
    <w:rsid w:val="005E6377"/>
    <w:rsid w:val="005F0ED3"/>
    <w:rsid w:val="006144A3"/>
    <w:rsid w:val="00614D1D"/>
    <w:rsid w:val="00615CE0"/>
    <w:rsid w:val="006360C4"/>
    <w:rsid w:val="00643EE4"/>
    <w:rsid w:val="0065482E"/>
    <w:rsid w:val="00664232"/>
    <w:rsid w:val="00664EA6"/>
    <w:rsid w:val="00670CE9"/>
    <w:rsid w:val="006729FD"/>
    <w:rsid w:val="0069287D"/>
    <w:rsid w:val="006B1BC0"/>
    <w:rsid w:val="006F0EAC"/>
    <w:rsid w:val="006F27F4"/>
    <w:rsid w:val="006F419C"/>
    <w:rsid w:val="006F5B66"/>
    <w:rsid w:val="00720B55"/>
    <w:rsid w:val="0074622E"/>
    <w:rsid w:val="007519D9"/>
    <w:rsid w:val="00762658"/>
    <w:rsid w:val="007628A9"/>
    <w:rsid w:val="00764D18"/>
    <w:rsid w:val="00771875"/>
    <w:rsid w:val="0078150E"/>
    <w:rsid w:val="007B1798"/>
    <w:rsid w:val="007D0F1D"/>
    <w:rsid w:val="007D2CE3"/>
    <w:rsid w:val="007D3436"/>
    <w:rsid w:val="007D5B3D"/>
    <w:rsid w:val="007D63E8"/>
    <w:rsid w:val="007E1BD2"/>
    <w:rsid w:val="00802D4F"/>
    <w:rsid w:val="00803482"/>
    <w:rsid w:val="00805975"/>
    <w:rsid w:val="008074C5"/>
    <w:rsid w:val="0081158C"/>
    <w:rsid w:val="008218CE"/>
    <w:rsid w:val="00830C13"/>
    <w:rsid w:val="00832763"/>
    <w:rsid w:val="00833127"/>
    <w:rsid w:val="00852F21"/>
    <w:rsid w:val="00860D82"/>
    <w:rsid w:val="00880906"/>
    <w:rsid w:val="00891326"/>
    <w:rsid w:val="0089418E"/>
    <w:rsid w:val="008A7093"/>
    <w:rsid w:val="00915F0D"/>
    <w:rsid w:val="009248B8"/>
    <w:rsid w:val="0095674A"/>
    <w:rsid w:val="00965D71"/>
    <w:rsid w:val="009709AA"/>
    <w:rsid w:val="009815B1"/>
    <w:rsid w:val="009938CF"/>
    <w:rsid w:val="009A4182"/>
    <w:rsid w:val="009B042E"/>
    <w:rsid w:val="009C0AF5"/>
    <w:rsid w:val="009D1740"/>
    <w:rsid w:val="009D6DF4"/>
    <w:rsid w:val="009D6E65"/>
    <w:rsid w:val="009E2DFA"/>
    <w:rsid w:val="009F1C79"/>
    <w:rsid w:val="00A53ACE"/>
    <w:rsid w:val="00A5446F"/>
    <w:rsid w:val="00A70CBE"/>
    <w:rsid w:val="00A822A6"/>
    <w:rsid w:val="00A97252"/>
    <w:rsid w:val="00AA0145"/>
    <w:rsid w:val="00AC0691"/>
    <w:rsid w:val="00AC2612"/>
    <w:rsid w:val="00AC5211"/>
    <w:rsid w:val="00AC65A4"/>
    <w:rsid w:val="00AC78EB"/>
    <w:rsid w:val="00AD487E"/>
    <w:rsid w:val="00AE31B1"/>
    <w:rsid w:val="00B032D5"/>
    <w:rsid w:val="00B27525"/>
    <w:rsid w:val="00B4537D"/>
    <w:rsid w:val="00B54DC1"/>
    <w:rsid w:val="00B5756E"/>
    <w:rsid w:val="00B64B95"/>
    <w:rsid w:val="00B81EB6"/>
    <w:rsid w:val="00B966FE"/>
    <w:rsid w:val="00BA29CE"/>
    <w:rsid w:val="00BB3276"/>
    <w:rsid w:val="00BD5D41"/>
    <w:rsid w:val="00BE0BD0"/>
    <w:rsid w:val="00C079D4"/>
    <w:rsid w:val="00C150C1"/>
    <w:rsid w:val="00C24014"/>
    <w:rsid w:val="00C3079C"/>
    <w:rsid w:val="00C33FAF"/>
    <w:rsid w:val="00C36415"/>
    <w:rsid w:val="00C626EE"/>
    <w:rsid w:val="00C6313D"/>
    <w:rsid w:val="00C84978"/>
    <w:rsid w:val="00CA4C51"/>
    <w:rsid w:val="00CC01B4"/>
    <w:rsid w:val="00D042E9"/>
    <w:rsid w:val="00D10194"/>
    <w:rsid w:val="00D17EE2"/>
    <w:rsid w:val="00D311C3"/>
    <w:rsid w:val="00D4171B"/>
    <w:rsid w:val="00D46C95"/>
    <w:rsid w:val="00D60266"/>
    <w:rsid w:val="00D80E96"/>
    <w:rsid w:val="00DD0550"/>
    <w:rsid w:val="00DE6456"/>
    <w:rsid w:val="00E00652"/>
    <w:rsid w:val="00E0393A"/>
    <w:rsid w:val="00E1592A"/>
    <w:rsid w:val="00E24CC6"/>
    <w:rsid w:val="00E343B8"/>
    <w:rsid w:val="00E3725D"/>
    <w:rsid w:val="00E41570"/>
    <w:rsid w:val="00E455AF"/>
    <w:rsid w:val="00E56B3C"/>
    <w:rsid w:val="00E61B7D"/>
    <w:rsid w:val="00E73A56"/>
    <w:rsid w:val="00E972CB"/>
    <w:rsid w:val="00E97B70"/>
    <w:rsid w:val="00EA06AC"/>
    <w:rsid w:val="00EB4084"/>
    <w:rsid w:val="00F035E0"/>
    <w:rsid w:val="00F03A93"/>
    <w:rsid w:val="00F05CE9"/>
    <w:rsid w:val="00F0670E"/>
    <w:rsid w:val="00F079D6"/>
    <w:rsid w:val="00F31289"/>
    <w:rsid w:val="00F35F2A"/>
    <w:rsid w:val="00F401B4"/>
    <w:rsid w:val="00F52679"/>
    <w:rsid w:val="00F57D44"/>
    <w:rsid w:val="00F70B27"/>
    <w:rsid w:val="00F74FAD"/>
    <w:rsid w:val="00F87136"/>
    <w:rsid w:val="00F92B87"/>
    <w:rsid w:val="00F97993"/>
    <w:rsid w:val="00FB255C"/>
    <w:rsid w:val="00FB7E76"/>
    <w:rsid w:val="00FD6DDA"/>
    <w:rsid w:val="00FF227B"/>
    <w:rsid w:val="00FF311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4B989-D571-441C-87B8-A32588F6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fi-FI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36"/>
      <w:szCs w:val="36"/>
      <w:lang w:val="fi-FI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52"/>
      <w:szCs w:val="52"/>
      <w:lang w:val="fi-FI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52"/>
      <w:szCs w:val="52"/>
      <w:lang w:val="fi-FI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sz w:val="52"/>
      <w:szCs w:val="52"/>
      <w:u w:val="single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48"/>
      <w:szCs w:val="48"/>
      <w:lang w:val="fi-FI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sz w:val="52"/>
      <w:szCs w:val="52"/>
      <w:lang w:val="fi-FI"/>
    </w:rPr>
  </w:style>
  <w:style w:type="paragraph" w:styleId="BodyTextIndent">
    <w:name w:val="Body Text Indent"/>
    <w:basedOn w:val="Normal"/>
    <w:pPr>
      <w:ind w:left="2880" w:hanging="2880"/>
    </w:pPr>
    <w:rPr>
      <w:sz w:val="52"/>
      <w:szCs w:val="52"/>
      <w:lang w:val="fi-FI"/>
    </w:rPr>
  </w:style>
  <w:style w:type="paragraph" w:styleId="BodyText3">
    <w:name w:val="Body Text 3"/>
    <w:basedOn w:val="Normal"/>
    <w:rPr>
      <w:sz w:val="52"/>
      <w:szCs w:val="52"/>
      <w:lang w:val="fi-FI"/>
    </w:rPr>
  </w:style>
  <w:style w:type="paragraph" w:styleId="Header">
    <w:name w:val="header"/>
    <w:basedOn w:val="Normal"/>
    <w:link w:val="HeaderChar"/>
    <w:uiPriority w:val="99"/>
    <w:rsid w:val="00F401B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05975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805975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764D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64D18"/>
    <w:rPr>
      <w:rFonts w:ascii="Segoe UI" w:hAnsi="Segoe UI" w:cs="Segoe UI"/>
      <w:sz w:val="18"/>
      <w:szCs w:val="18"/>
      <w:lang w:val="en-GB" w:eastAsia="en-US"/>
    </w:rPr>
  </w:style>
  <w:style w:type="character" w:styleId="Strong">
    <w:name w:val="Strong"/>
    <w:qFormat/>
    <w:rsid w:val="00C307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8</Pages>
  <Words>555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UUSIUTUMATTOMAT LUONNONVARAT</vt:lpstr>
    </vt:vector>
  </TitlesOfParts>
  <Company>HKKK</Company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UUSIUTUMATTOMAT LUONNONVARAT</dc:title>
  <dc:subject/>
  <dc:creator>lindroos</dc:creator>
  <cp:keywords/>
  <dc:description/>
  <cp:lastModifiedBy>Lindroos, Marko J</cp:lastModifiedBy>
  <cp:revision>8</cp:revision>
  <cp:lastPrinted>2006-11-15T07:46:00Z</cp:lastPrinted>
  <dcterms:created xsi:type="dcterms:W3CDTF">2017-09-18T13:47:00Z</dcterms:created>
  <dcterms:modified xsi:type="dcterms:W3CDTF">2017-09-25T12:02:00Z</dcterms:modified>
</cp:coreProperties>
</file>